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ukui-system-monitor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2004-2006,2008 Arnout Engelen</w:t>
        <w:br/>
        <w:t>Copyright (c) 2020 kylinsoft co., ltd.</w:t>
        <w:br/>
        <w:t>Copyright (c) 2004-2006,2008 Arnout Engelen 2021 KylinSoft Co., Ltd.</w:t>
        <w:br/>
        <w:t>Copyright (c) 2004-2006,2008,2010 Arnout Engelen</w:t>
        <w:br/>
        <w:t>Copyright (c) 2004-2006,2008,2011 Arnout Engelen</w:t>
        <w:br/>
        <w:t>Copyright (c) 2020, KylinSoft Co., Ltd.</w:t>
        <w:br/>
        <w:t>Copyright (c) 2011 Arnout Engelen 2021 KylinSoft Co., Ltd.</w:t>
        <w:br/>
        <w:t>Copyright (c) 2008,2009 Arnout Engelen 2021 KylinSoft Co., Ltd.</w:t>
        <w:br/>
        <w:t>Copyright (c) 2020 KylinSoft Co., Ltd.</w:t>
        <w:br/>
        <w:t>Copyright (c) 2013 Digia Plc and/or its subsidiary(-ies).</w:t>
        <w:br/>
        <w:t>Copyright (c) 2007 Free Software Foundation, Inc. &lt;https:fsf.org/&gt;</w:t>
        <w:br/>
        <w:t>Copyright (c) 2011 Arnout Engelen</w:t>
        <w:br/>
        <w:t>Copyright (c) 2005,2008 Arnout Engelen</w:t>
        <w:br/>
        <w:t>Copyright (c) 2004-2006,2011 Arnout Engelen</w:t>
        <w:br/>
        <w:t>Copyright (c) 2005,2006,2008,2009 Arnout Engelen 2021 KylinSoft Co., Ltd.</w:t>
        <w:br/>
        <w:t>Copyright (c) 2008 Arnout Engelen</w:t>
        <w:br/>
        <w:t>Copyright (c) 2004,2006 Arnout Engelen</w:t>
        <w:br/>
        <w:t>Copyright (c) 2004,2005,2008,2011 Arnout Engelen</w:t>
        <w:br/>
        <w:t>Copyright (c) 2021 KylinSoft Co., Ltd.</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 and GPL-2+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