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python-ablog 0.11.11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2014-2022, ABlog Team</w:t>
        <w:br/>
        <w:t>Copyright (c) 2014-2022 Ahmet Bakan and The SunPy Developers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