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python-deprecated</w:t>
      </w:r>
      <w:r>
        <w:rPr>
          <w:rStyle w:val="a0"/>
          <w:rFonts w:ascii="微软雅黑" w:hAnsi="微软雅黑"/>
          <w:b w:val="0"/>
          <w:sz w:val="21"/>
        </w:rPr>
        <w:t xml:space="preserve"> 1.2.13</w:t>
      </w:r>
    </w:p>
    <w:p>
      <w:pPr/>
      <w:r>
        <w:rPr>
          <w:rStyle w:val="a0"/>
          <w:rFonts w:ascii="Arial" w:hAnsi="Arial"/>
          <w:b/>
        </w:rPr>
        <w:t xml:space="preserve">Copyright notice: </w:t>
      </w:r>
    </w:p>
    <w:p>
      <w:pPr/>
      <w:r>
        <w:rPr>
          <w:rStyle w:val="a0"/>
          <w:rFonts w:ascii="宋体" w:hAnsi="宋体"/>
          <w:sz w:val="22"/>
        </w:rPr>
        <w:t>Copyright (c) 2017 Laurent LAPORTE</w:t>
      </w:r>
      <w:r>
        <w:rPr>
          <w:rStyle w:val="a0"/>
          <w:rFonts w:ascii="宋体" w:hAnsi="宋体"/>
          <w:sz w:val="22"/>
        </w:rPr>
        <w:br/>
        <w:t xml:space="preserve">copyright </w:t>
      </w:r>
      <w:r>
        <w:rPr>
          <w:rStyle w:val="a0"/>
          <w:rFonts w:ascii="宋体" w:hAnsi="宋体"/>
          <w:sz w:val="22"/>
        </w:rPr>
        <w:t>2017, Marcos CARDOSO &amp; Laurent LAPORTE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