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libmicrodns 0.2.0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2007-2012 Rémi Denis-Courmont</w:t>
        <w:br/>
        <w:t>Copyright (c) 2020 VideoLabs SAS</w:t>
        <w:br/>
        <w:t>Copyright (c) 2014-2016 VideoLabs SAS</w:t>
        <w:br/>
        <w:t>Copyright (c) 1991, 1999 Free Software Foundation, Inc.</w:t>
        <w:br/>
        <w:t>Copyright (c) 2014-2015 VideoLabs SAS</w:t>
        <w:br/>
      </w:r>
    </w:p>
    <w:p>
      <w:pPr>
        <w:spacing w:line="420" w:lineRule="exact"/>
        <w:rPr>
          <w:rFonts w:hint="eastAsia"/>
        </w:rPr>
      </w:pPr>
      <w:r>
        <w:rPr>
          <w:rFonts w:ascii="Arial" w:hAnsi="Arial"/>
          <w:b/>
          <w:sz w:val="24"/>
        </w:rPr>
        <w:t xml:space="preserve">License: </w:t>
      </w:r>
      <w:r>
        <w:rPr>
          <w:rFonts w:ascii="Arial" w:hAnsi="Arial"/>
          <w:sz w:val="21"/>
        </w:rPr>
        <w:t>LGPL-2.1</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Copyright (C) 1991, 1999 Free Software Foundation, Inc.</w:t>
        <w:br/>
        <w:t>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t>c) Accompany the work with a written offer, valid for at least three years, to give the same user the materials specified in Subsection 6a, above, for a charge no more than the cost of performing this distribution.</w:t>
        <w:br/>
        <w:t>d) If distribution of the work is made by offering access to copy from a designated place, offer equivalent access to copy the above specified materials from the same place.</w:t>
        <w:br/>
        <w:t>e)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Lesser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w:t>
        <w:br/>
        <w:t>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&lt;signature of Ty Coon &gt;, 1 April 1990</w:t>
        <w:br/>
        <w:t>Ty Coon, President of Vice</w:t>
        <w:br/>
        <w:t>That's all there is to it!</w:t>
        <w:br/>
        <w:br/>
        <w:t>Standard License Header</w:t>
        <w:br/>
        <w:t>Copyright (C) year name of author</w:t>
        <w:br/>
        <w:t>This library is free software; you can redistribute it and/or modify it under the terms of the GNU Lesser General Public License as published by the Free Software Foundation; version 2.1.</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