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A556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57C2D95" w14:textId="77777777" w:rsidR="00D63F71" w:rsidRDefault="00D63F71">
      <w:pPr>
        <w:spacing w:line="420" w:lineRule="exact"/>
        <w:jc w:val="center"/>
        <w:rPr>
          <w:rFonts w:ascii="Arial" w:hAnsi="Arial" w:cs="Arial"/>
          <w:b/>
          <w:snapToGrid/>
          <w:sz w:val="32"/>
          <w:szCs w:val="32"/>
        </w:rPr>
      </w:pPr>
    </w:p>
    <w:p w14:paraId="47ED980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0EF0C49" w14:textId="77777777" w:rsidR="00B93B3B" w:rsidRPr="00B93B3B" w:rsidRDefault="00B93B3B" w:rsidP="00B93B3B">
      <w:pPr>
        <w:spacing w:line="420" w:lineRule="exact"/>
        <w:jc w:val="both"/>
        <w:rPr>
          <w:rFonts w:ascii="Arial" w:hAnsi="Arial" w:cs="Arial"/>
          <w:snapToGrid/>
        </w:rPr>
      </w:pPr>
    </w:p>
    <w:p w14:paraId="6DB6ECA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DA20CA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CD22D6" w14:textId="77777777" w:rsidR="00D63F71" w:rsidRDefault="00D63F71">
      <w:pPr>
        <w:spacing w:line="420" w:lineRule="exact"/>
        <w:jc w:val="both"/>
        <w:rPr>
          <w:rFonts w:ascii="Arial" w:hAnsi="Arial" w:cs="Arial"/>
          <w:i/>
          <w:snapToGrid/>
          <w:color w:val="0099FF"/>
          <w:sz w:val="18"/>
          <w:szCs w:val="18"/>
        </w:rPr>
      </w:pPr>
    </w:p>
    <w:p w14:paraId="14BE4B5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35D8CD7" w14:textId="77777777" w:rsidR="00D63F71" w:rsidRDefault="00D63F71">
      <w:pPr>
        <w:pStyle w:val="aa"/>
        <w:spacing w:before="0" w:after="0" w:line="240" w:lineRule="auto"/>
        <w:jc w:val="left"/>
        <w:rPr>
          <w:rFonts w:ascii="Arial" w:hAnsi="Arial" w:cs="Arial"/>
          <w:bCs w:val="0"/>
          <w:sz w:val="21"/>
          <w:szCs w:val="21"/>
        </w:rPr>
      </w:pPr>
    </w:p>
    <w:p w14:paraId="16F1097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python-plotly 5.15.0</w:t>
      </w:r>
    </w:p>
    <w:p w14:paraId="38041F20" w14:textId="77777777" w:rsidR="00D63F71" w:rsidRDefault="005D0DE9">
      <w:pPr>
        <w:rPr>
          <w:rFonts w:ascii="Arial" w:hAnsi="Arial" w:cs="Arial"/>
          <w:b/>
        </w:rPr>
      </w:pPr>
      <w:r>
        <w:rPr>
          <w:rFonts w:ascii="Arial" w:hAnsi="Arial" w:cs="Arial"/>
          <w:b/>
        </w:rPr>
        <w:t xml:space="preserve">Copyright notice: </w:t>
      </w:r>
    </w:p>
    <w:p w14:paraId="112AD7C2" w14:textId="51468D97" w:rsidR="00D63F71" w:rsidRDefault="005D0DE9">
      <w:pPr>
        <w:pStyle w:val="Default"/>
        <w:rPr>
          <w:rFonts w:ascii="宋体" w:hAnsi="宋体" w:cs="宋体"/>
          <w:sz w:val="22"/>
          <w:szCs w:val="22"/>
        </w:rPr>
      </w:pPr>
      <w:r>
        <w:rPr>
          <w:rFonts w:ascii="宋体" w:hAnsi="宋体"/>
          <w:sz w:val="22"/>
        </w:rPr>
        <w:t>Copyright (C) 2009 David Jones &lt;drj@pobox.com&gt;</w:t>
      </w:r>
      <w:r>
        <w:rPr>
          <w:rFonts w:ascii="宋体" w:hAnsi="宋体"/>
          <w:sz w:val="22"/>
        </w:rPr>
        <w:br/>
        <w:t>@copyright 2016 Sean Connelly (@voidqk), http://syntheti.cc @license MIT</w:t>
      </w:r>
      <w:r>
        <w:rPr>
          <w:rFonts w:ascii="宋体" w:hAnsi="宋体"/>
          <w:sz w:val="22"/>
        </w:rPr>
        <w:br/>
        <w:t>Copyright (C) 2006 Johann C. Rocholl &lt;johann@browsershots.org&gt;</w:t>
      </w:r>
      <w:r>
        <w:rPr>
          <w:rFonts w:ascii="宋体" w:hAnsi="宋体"/>
          <w:sz w:val="22"/>
        </w:rPr>
        <w:br/>
        <w:t>Copyright (c) 2016-2018 Plotly, Inc</w:t>
      </w:r>
      <w:r>
        <w:rPr>
          <w:rFonts w:ascii="宋体" w:hAnsi="宋体"/>
          <w:sz w:val="22"/>
        </w:rPr>
        <w:br/>
        <w:t>Copyright (c) 2014-2015, Jon Schlinkert.</w:t>
      </w:r>
      <w:r>
        <w:rPr>
          <w:rFonts w:ascii="宋体" w:hAnsi="宋体"/>
          <w:sz w:val="22"/>
        </w:rPr>
        <w:br/>
        <w:t>Copyright (C) 2006 Nicko van Someren &lt;nicko@nicko.org&gt;</w:t>
      </w:r>
      <w:r>
        <w:rPr>
          <w:rFonts w:ascii="宋体" w:hAnsi="宋体"/>
          <w:sz w:val="22"/>
        </w:rPr>
        <w:br/>
        <w:t>copyright 2019 Plotly, Inc.</w:t>
      </w:r>
      <w:r>
        <w:rPr>
          <w:rFonts w:ascii="宋体" w:hAnsi="宋体"/>
          <w:sz w:val="22"/>
        </w:rPr>
        <w:br/>
      </w:r>
    </w:p>
    <w:p w14:paraId="33A3EBBE" w14:textId="77777777" w:rsidR="00D63F71" w:rsidRDefault="005D0DE9">
      <w:pPr>
        <w:pStyle w:val="Default"/>
        <w:rPr>
          <w:rFonts w:ascii="宋体" w:hAnsi="宋体" w:cs="宋体"/>
          <w:sz w:val="22"/>
          <w:szCs w:val="22"/>
        </w:rPr>
      </w:pPr>
      <w:r>
        <w:rPr>
          <w:b/>
        </w:rPr>
        <w:t xml:space="preserve">License: </w:t>
      </w:r>
      <w:r>
        <w:rPr>
          <w:sz w:val="21"/>
        </w:rPr>
        <w:t>MIT</w:t>
      </w:r>
    </w:p>
    <w:p w14:paraId="3297AFB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375E2" w14:textId="77777777" w:rsidR="00213F07" w:rsidRDefault="00213F07">
      <w:pPr>
        <w:spacing w:line="240" w:lineRule="auto"/>
      </w:pPr>
      <w:r>
        <w:separator/>
      </w:r>
    </w:p>
  </w:endnote>
  <w:endnote w:type="continuationSeparator" w:id="0">
    <w:p w14:paraId="7D02C290" w14:textId="77777777" w:rsidR="00213F07" w:rsidRDefault="00213F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1F4A849" w14:textId="77777777">
      <w:tc>
        <w:tcPr>
          <w:tcW w:w="1542" w:type="pct"/>
        </w:tcPr>
        <w:p w14:paraId="3D5530F8" w14:textId="77777777" w:rsidR="00D63F71" w:rsidRDefault="005D0DE9">
          <w:pPr>
            <w:pStyle w:val="a8"/>
          </w:pPr>
          <w:r>
            <w:fldChar w:fldCharType="begin"/>
          </w:r>
          <w:r>
            <w:instrText xml:space="preserve"> DATE \@ "yyyy-MM-dd" </w:instrText>
          </w:r>
          <w:r>
            <w:fldChar w:fldCharType="separate"/>
          </w:r>
          <w:r w:rsidR="008667FB">
            <w:rPr>
              <w:noProof/>
            </w:rPr>
            <w:t>2024-05-16</w:t>
          </w:r>
          <w:r>
            <w:fldChar w:fldCharType="end"/>
          </w:r>
        </w:p>
      </w:tc>
      <w:tc>
        <w:tcPr>
          <w:tcW w:w="1853" w:type="pct"/>
        </w:tcPr>
        <w:p w14:paraId="08446E9E" w14:textId="77777777" w:rsidR="00D63F71" w:rsidRDefault="00D63F71">
          <w:pPr>
            <w:pStyle w:val="a8"/>
            <w:ind w:firstLineChars="200" w:firstLine="360"/>
          </w:pPr>
        </w:p>
      </w:tc>
      <w:tc>
        <w:tcPr>
          <w:tcW w:w="1605" w:type="pct"/>
        </w:tcPr>
        <w:p w14:paraId="445452A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13F07">
            <w:fldChar w:fldCharType="begin"/>
          </w:r>
          <w:r w:rsidR="00213F07">
            <w:instrText xml:space="preserve"> NUMPAGES  \* Arabic  \* MERGEFORMAT </w:instrText>
          </w:r>
          <w:r w:rsidR="00213F07">
            <w:fldChar w:fldCharType="separate"/>
          </w:r>
          <w:r w:rsidR="00B93B3B">
            <w:rPr>
              <w:noProof/>
            </w:rPr>
            <w:t>1</w:t>
          </w:r>
          <w:r w:rsidR="00213F07">
            <w:rPr>
              <w:noProof/>
            </w:rPr>
            <w:fldChar w:fldCharType="end"/>
          </w:r>
        </w:p>
      </w:tc>
    </w:tr>
  </w:tbl>
  <w:p w14:paraId="51E8F8D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75C61" w14:textId="77777777" w:rsidR="00213F07" w:rsidRDefault="00213F07">
      <w:r>
        <w:separator/>
      </w:r>
    </w:p>
  </w:footnote>
  <w:footnote w:type="continuationSeparator" w:id="0">
    <w:p w14:paraId="15F5091D" w14:textId="77777777" w:rsidR="00213F07" w:rsidRDefault="00213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58E7BBE" w14:textId="77777777">
      <w:trPr>
        <w:cantSplit/>
        <w:trHeight w:hRule="exact" w:val="777"/>
      </w:trPr>
      <w:tc>
        <w:tcPr>
          <w:tcW w:w="492" w:type="pct"/>
          <w:tcBorders>
            <w:bottom w:val="single" w:sz="6" w:space="0" w:color="auto"/>
          </w:tcBorders>
        </w:tcPr>
        <w:p w14:paraId="6605E651" w14:textId="77777777" w:rsidR="00D63F71" w:rsidRDefault="00D63F71">
          <w:pPr>
            <w:pStyle w:val="a9"/>
          </w:pPr>
        </w:p>
        <w:p w14:paraId="0B61B1A2" w14:textId="77777777" w:rsidR="00D63F71" w:rsidRDefault="00D63F71">
          <w:pPr>
            <w:ind w:left="420"/>
          </w:pPr>
        </w:p>
      </w:tc>
      <w:tc>
        <w:tcPr>
          <w:tcW w:w="3283" w:type="pct"/>
          <w:tcBorders>
            <w:bottom w:val="single" w:sz="6" w:space="0" w:color="auto"/>
          </w:tcBorders>
          <w:vAlign w:val="bottom"/>
        </w:tcPr>
        <w:p w14:paraId="3DE83F2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1CBE14A" w14:textId="77777777" w:rsidR="00D63F71" w:rsidRDefault="00D63F71">
          <w:pPr>
            <w:pStyle w:val="a9"/>
            <w:ind w:firstLine="33"/>
          </w:pPr>
        </w:p>
      </w:tc>
    </w:tr>
  </w:tbl>
  <w:p w14:paraId="562E1A2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3F07"/>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7FB"/>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7CBA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370</Words>
  <Characters>2109</Characters>
  <Application>Microsoft Office Word</Application>
  <DocSecurity>0</DocSecurity>
  <Lines>17</Lines>
  <Paragraphs>4</Paragraphs>
  <ScaleCrop>false</ScaleCrop>
  <Company>Huawei Technologies Co.,Ltd.</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