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python-tqdm 4.56.0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MPLv2.0 and MIT</w:t>
      </w:r>
    </w:p>
    <w:p>
      <w:pPr/>
      <w:r>
        <w:rPr>
          <w:rStyle w:val="13"/>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