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sundials</w:t>
      </w:r>
      <w:r>
        <w:rPr>
          <w:rStyle w:val="a0"/>
          <w:rFonts w:ascii="微软雅黑" w:hAnsi="微软雅黑"/>
          <w:b w:val="0"/>
          <w:sz w:val="21"/>
        </w:rPr>
        <w:t xml:space="preserve"> </w:t>
      </w:r>
      <w:r>
        <w:rPr>
          <w:rStyle w:val="a0"/>
          <w:rFonts w:ascii="微软雅黑" w:hAnsi="微软雅黑"/>
          <w:b w:val="0"/>
          <w:sz w:val="21"/>
        </w:rPr>
        <w:t>5.3.0</w:t>
      </w:r>
    </w:p>
    <w:p>
      <w:pPr/>
      <w:r>
        <w:rPr>
          <w:rStyle w:val="a0"/>
          <w:rFonts w:ascii="Arial" w:hAnsi="Arial"/>
          <w:b/>
        </w:rPr>
        <w:t xml:space="preserve">Copyright notice: </w:t>
      </w:r>
    </w:p>
    <w:p>
      <w:pPr/>
      <w:r>
        <w:rPr>
          <w:rStyle w:val="a0"/>
          <w:rFonts w:ascii="微软雅黑" w:hAnsi="微软雅黑"/>
          <w:sz w:val="21"/>
        </w:rPr>
        <w:t>Copyright (c) 2002-2020, Lawrence Livermore National Security and Southern Methodist University.</w:t>
      </w:r>
    </w:p>
    <w:p>
      <w:pPr/>
      <w:r>
        <w:rPr>
          <w:rStyle w:val="a0"/>
          <w:rFonts w:ascii="微软雅黑" w:hAnsi="微软雅黑"/>
          <w:sz w:val="21"/>
        </w:rPr>
        <w:t>Copyright (c) 2020, Southern Methodist University.</w:t>
      </w:r>
    </w:p>
    <w:p>
      <w:pPr/>
      <w:r>
        <w:rPr>
          <w:rStyle w:val="a0"/>
          <w:rFonts w:ascii="微软雅黑" w:hAnsi="微软雅黑"/>
          <w:sz w:val="21"/>
        </w:rPr>
        <w:t>Copyright (c) 2003, The Regents of the University of California, through Lawrence Berkeley National Laboratory (subject to receipt of any required approvals from U.S. Dept. of Energy)</w:t>
      </w:r>
    </w:p>
    <w:p>
      <w:pPr/>
      <w:r>
        <w:rPr>
          <w:rStyle w:val="a0"/>
          <w:rFonts w:ascii="微软雅黑" w:hAnsi="微软雅黑"/>
          <w:sz w:val="21"/>
        </w:rPr>
        <w:t>Copyright (c) 2018, Southern Methodist University and Lawrence Livermore National Security</w:t>
      </w:r>
    </w:p>
    <w:p>
      <w:pPr/>
      <w:r>
        <w:rPr>
          <w:rStyle w:val="a0"/>
          <w:rFonts w:ascii="微软雅黑" w:hAnsi="微软雅黑"/>
          <w:sz w:val="21"/>
        </w:rPr>
        <w:t>Copyright (c) 2002-2019, Lawrence Livermore National Security and Southern Methodist University.</w:t>
      </w:r>
    </w:p>
    <w:p>
      <w:pPr/>
    </w:p>
    <w:p>
      <w:pPr/>
      <w:r>
        <w:rPr>
          <w:rStyle w:val="a0"/>
          <w:b/>
        </w:rPr>
        <w:t>License:</w:t>
      </w:r>
      <w:r>
        <w:rPr>
          <w:rStyle w:val="a0"/>
        </w:rPr>
        <w:t xml:space="preserve"> </w:t>
      </w:r>
      <w:r>
        <w:rPr>
          <w:rStyle w:val="a0"/>
          <w:sz w:val="21"/>
        </w:rPr>
        <w:t>BSD</w:t>
      </w:r>
      <w:r>
        <w:rPr>
          <w:rStyle w:val="a0"/>
          <w:sz w:val="21"/>
        </w:rPr>
        <w:t xml:space="preserve"> </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