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python-importlib-metadata 8.5.0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r>
    </w:p>
    <w:p>
      <w:pPr>
        <w:spacing w:line="420" w:lineRule="exact"/>
        <w:rPr>
          <w:rFonts w:hint="eastAsia"/>
        </w:rPr>
      </w:pPr>
      <w:r>
        <w:rPr>
          <w:rFonts w:ascii="Arial" w:hAnsi="Arial"/>
          <w:b/>
          <w:sz w:val="24"/>
        </w:rPr>
        <w:t xml:space="preserve">License: </w:t>
      </w:r>
      <w:r>
        <w:rPr>
          <w:rFonts w:ascii="Arial" w:hAnsi="Arial"/>
          <w:sz w:val="21"/>
        </w:rPr>
        <w:t>Apache-2.0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