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webrtc-audio-processing 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The WebRTC Project Authors. All rights reserved.</w:t>
        <w:br/>
        <w:t>Copyright (c) 2008-2011 Octasic Inc.</w:t>
        <w:br/>
        <w:t>Copyright (c) 2020 The WebRTC project authors. All Rights Reserved.</w:t>
        <w:br/>
        <w:t>Copyright (c) 2011, The WebRTC project authors. All rights reserved.</w:t>
        <w:br/>
        <w:t>Copyright(c)1995,97 Mark Olesen &lt;olesen@me.QueensU.CA&gt;</w:t>
        <w:br/>
        <w:t>Copyright 2006 The WebRTC Project Authors. All rights reserved.</w:t>
        <w:br/>
        <w:t>Copyright 2005 The WebRTC Project Authors. All rights reserved.</w:t>
        <w:br/>
        <w:t>Copyright 2020 The WebRTC project authors. All Rights Reserved.</w:t>
        <w:br/>
        <w:t>Copyright (c) 2011 The WebRTC project authors. All Rights Reserved.</w:t>
        <w:br/>
        <w:t>Copyright 2014 The WebRTC Project Authors. All rights reserved.</w:t>
        <w:br/>
        <w:t>Copyright (c) 2012 The Chromium Authors. All rights reserved.</w:t>
        <w:br/>
        <w:t>Copyright 2011 The WebRTC Project Authors. All rights reserved.</w:t>
        <w:br/>
        <w:t>Copyright (c) 2016 The WebRTC project authors. All Rights Reserved.</w:t>
        <w:br/>
        <w:t>Copyright 2004 The WebRTC Project Authors. All rights reserved.</w:t>
        <w:br/>
        <w:t>Copyright 2017 The WebRTC Project Authors. All rights reserved.</w:t>
        <w:br/>
        <w:t>Copyright 2015 The WebRTC Project Authors. All rights reserved.</w:t>
        <w:br/>
        <w:t>Copyright (c) 2004 the University Corporation for Atmospheric Research (UCAR). All rights reserved. Developed by NCARs Computational and Information Systems Laboratory, UCAR, www.cisl.ucar.edu.</w:t>
        <w:br/>
        <w:t>Copyright 2018 The WebRTC project authors. All Rights Reserved.</w:t>
        <w:br/>
        <w:t>Copyright (c) 2019 The WebRTC project authors. All Rights Reserved.</w:t>
        <w:br/>
        <w:t>Copyright (c) 2013 The WebRTC project authors. All Rights Reserved.</w:t>
        <w:br/>
        <w:t>Copyright Takuya OOURA, 1996-2001</w:t>
        <w:br/>
        <w:t>Copyright 2019 The WebRTC project authors. All Rights Reserved.</w:t>
        <w:br/>
        <w:t>Copyright (c) 2012 The WebRTC project authors. All Rights Reserved.</w:t>
        <w:br/>
        <w:t>Copyright (c) 2011, Google Inc. All rights reserved.</w:t>
        <w:br/>
        <w:t>Copyright 2016 The WebRTC Project Authors. All rights reserved.</w:t>
        <w:br/>
        <w:t>Copyright (c) 2013  Julien Pommier ( pommier@modartt.com )</w:t>
        <w:br/>
        <w:t>Copyright (c) 2014 The WebRTC project authors. All Rights Reserved.</w:t>
        <w:br/>
        <w:t>Copyright (c) 2017 The WebRTC project authors. All Rights Reserved.</w:t>
        <w:br/>
        <w:t>Copyright 2020 The WebRTC Project Authors. All rights reserved.</w:t>
        <w:br/>
        <w:t>Copyright 2017 The WebRTC project authors. All Rights Reserved.</w:t>
        <w:br/>
        <w:t>Copyright (c) 2015 The WebRTC project authors. All Rights Reserved.</w:t>
        <w:br/>
        <w:t>Copyright 2019 The WebRTC Project Authors. All rights reserved.</w:t>
        <w:br/>
        <w:t>2012-2017 Jean-Marc Valin /</w:t>
        <w:br/>
        <w:t>Copyright (c) 2018 The WebRTC project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MIT</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