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dde-clipboard 5.4.24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 2007 Free Software Foundation, Inc. &lt;http:fsf.org/&gt;</w:t>
        <w:br/>
        <w:t>SPDX-FileCopyrightText: 2022 UnionTech Software Technology Co., Ltd.</w:t>
        <w:br/>
        <w:t>SPDX-FileCopyrightText: 2011 - 2022 UnionTech Software Technology Co., Ltd.</w:t>
        <w:br/>
        <w:t>SPDX-FileCopyrightText: 2018 - 2022 UnionTech Software Technology Co., Ltd.</w:t>
        <w:br/>
        <w:t>SPDX-FileCopyrightText: 2019 - 2022 UnionTech Software Technology Co., Ltd.</w:t>
        <w:br/>
        <w:t>SPDX-FileCopyrightText: 2015 - 2022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