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6C8" w:rsidRDefault="000C5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6C8" w:rsidRDefault="009F76C8">
      <w:pPr>
        <w:spacing w:line="420" w:lineRule="exact"/>
        <w:jc w:val="center"/>
        <w:rPr>
          <w:rFonts w:ascii="Arial" w:hAnsi="Arial" w:cs="Arial"/>
          <w:b/>
          <w:snapToGrid/>
          <w:sz w:val="32"/>
          <w:szCs w:val="32"/>
        </w:rPr>
      </w:pPr>
    </w:p>
    <w:p w:rsidR="009F76C8" w:rsidRDefault="000C5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6C8" w:rsidRDefault="009F76C8">
      <w:pPr>
        <w:spacing w:line="420" w:lineRule="exact"/>
        <w:jc w:val="both"/>
        <w:rPr>
          <w:rFonts w:ascii="Arial" w:hAnsi="Arial" w:cs="Arial"/>
          <w:snapToGrid/>
        </w:rPr>
      </w:pPr>
    </w:p>
    <w:p w:rsidR="009F76C8" w:rsidRDefault="000C5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6C8" w:rsidRDefault="000C5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6C8" w:rsidRDefault="009F76C8">
      <w:pPr>
        <w:spacing w:line="420" w:lineRule="exact"/>
        <w:jc w:val="both"/>
        <w:rPr>
          <w:rFonts w:ascii="Arial" w:hAnsi="Arial" w:cs="Arial"/>
          <w:i/>
          <w:snapToGrid/>
          <w:color w:val="0099FF"/>
          <w:sz w:val="18"/>
          <w:szCs w:val="18"/>
        </w:rPr>
      </w:pPr>
    </w:p>
    <w:p w:rsidR="009F76C8" w:rsidRDefault="000C5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6C8" w:rsidRDefault="009F76C8">
      <w:pPr>
        <w:pStyle w:val="a8"/>
        <w:spacing w:before="0" w:after="0" w:line="240" w:lineRule="auto"/>
        <w:jc w:val="left"/>
        <w:rPr>
          <w:rFonts w:ascii="Arial" w:hAnsi="Arial" w:cs="Arial"/>
          <w:bCs w:val="0"/>
          <w:sz w:val="21"/>
          <w:szCs w:val="21"/>
        </w:rPr>
      </w:pPr>
    </w:p>
    <w:p w:rsidR="009F76C8" w:rsidRDefault="000C5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libsrtp</w:t>
      </w:r>
      <w:proofErr w:type="spellEnd"/>
      <w:r>
        <w:rPr>
          <w:rFonts w:ascii="微软雅黑" w:hAnsi="微软雅黑"/>
          <w:b w:val="0"/>
          <w:sz w:val="21"/>
        </w:rPr>
        <w:t xml:space="preserve"> 2.4.2</w:t>
      </w:r>
    </w:p>
    <w:p w:rsidR="009F76C8" w:rsidRDefault="000C56EC">
      <w:pPr>
        <w:rPr>
          <w:rFonts w:ascii="Arial" w:hAnsi="Arial" w:cs="Arial"/>
          <w:b/>
        </w:rPr>
      </w:pPr>
      <w:r>
        <w:rPr>
          <w:rFonts w:ascii="Arial" w:hAnsi="Arial" w:cs="Arial"/>
          <w:b/>
        </w:rPr>
        <w:t xml:space="preserve">Copyright notice: </w:t>
      </w:r>
    </w:p>
    <w:p w:rsidR="009F76C8" w:rsidRDefault="000C56EC">
      <w:pPr>
        <w:pStyle w:val="Default"/>
        <w:rPr>
          <w:rFonts w:ascii="宋体" w:hAnsi="宋体" w:cs="宋体"/>
          <w:sz w:val="22"/>
          <w:szCs w:val="22"/>
        </w:rPr>
      </w:pPr>
      <w:r>
        <w:rPr>
          <w:rFonts w:ascii="宋体" w:hAnsi="宋体"/>
          <w:sz w:val="22"/>
        </w:rPr>
        <w:t>Copyright (c) 2001-2017, Cisco Systems,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2013-2021, Cisco Systems, Inc.</w:t>
      </w:r>
      <w:r>
        <w:rPr>
          <w:rFonts w:ascii="宋体" w:hAnsi="宋体"/>
          <w:sz w:val="22"/>
        </w:rPr>
        <w:br/>
        <w:t>Copyright (c) 2013-2017, Cisco Systems, Inc.</w:t>
      </w:r>
      <w:r>
        <w:rPr>
          <w:rFonts w:ascii="宋体" w:hAnsi="宋体"/>
          <w:sz w:val="22"/>
        </w:rPr>
        <w:br/>
        <w:t>Copyright (c) 2001-2017 Cisco Systems, Inc.</w:t>
      </w:r>
      <w:r>
        <w:rPr>
          <w:rFonts w:ascii="宋体" w:hAnsi="宋体"/>
          <w:sz w:val="22"/>
        </w:rPr>
        <w:br/>
        <w:t>Copyright(c) 2</w:t>
      </w:r>
      <w:r w:rsidR="00D8216E">
        <w:rPr>
          <w:rFonts w:ascii="宋体" w:hAnsi="宋体"/>
          <w:sz w:val="22"/>
        </w:rPr>
        <w:t>013-2017, Cisco Systems, Inc.</w:t>
      </w:r>
      <w:r w:rsidR="00D8216E">
        <w:rPr>
          <w:rFonts w:ascii="宋体" w:hAnsi="宋体"/>
          <w:sz w:val="22"/>
        </w:rPr>
        <w:br/>
      </w:r>
      <w:r>
        <w:rPr>
          <w:rFonts w:ascii="宋体" w:hAnsi="宋体"/>
          <w:sz w:val="22"/>
        </w:rPr>
        <w:t>Copyright (c) 2001-2017 Cisco Systems, Inc.  All rights reserved.</w:t>
      </w:r>
      <w:r>
        <w:rPr>
          <w:rFonts w:ascii="宋体" w:hAnsi="宋体"/>
          <w:sz w:val="22"/>
        </w:rPr>
        <w:br/>
        <w:t>Copyright (c) 2014-2017</w:t>
      </w:r>
      <w:r>
        <w:rPr>
          <w:rFonts w:ascii="宋体" w:hAnsi="宋体"/>
          <w:sz w:val="22"/>
        </w:rPr>
        <w:t>, Cisco Systems, Inc</w:t>
      </w:r>
      <w:proofErr w:type="gramStart"/>
      <w:r>
        <w:rPr>
          <w:rFonts w:ascii="宋体" w:hAnsi="宋体"/>
          <w:sz w:val="22"/>
        </w:rPr>
        <w:t>.</w:t>
      </w:r>
      <w:proofErr w:type="gramEnd"/>
      <w:r>
        <w:rPr>
          <w:rFonts w:ascii="宋体" w:hAnsi="宋体"/>
          <w:sz w:val="22"/>
        </w:rPr>
        <w:br/>
        <w:t xml:space="preserve">Copyright (c) 2013-2017 Martin </w:t>
      </w:r>
      <w:proofErr w:type="spellStart"/>
      <w:r>
        <w:rPr>
          <w:rFonts w:ascii="宋体" w:hAnsi="宋体"/>
          <w:sz w:val="22"/>
        </w:rPr>
        <w:t>Mitas</w:t>
      </w:r>
      <w:proofErr w:type="spellEnd"/>
      <w:r>
        <w:rPr>
          <w:rFonts w:ascii="宋体" w:hAnsi="宋体"/>
          <w:sz w:val="22"/>
        </w:rPr>
        <w:br/>
        <w:t>Copyright(c) 2001-2017 Cisco Systems, Inc.</w:t>
      </w:r>
      <w:r>
        <w:rPr>
          <w:rFonts w:ascii="宋体" w:hAnsi="宋体"/>
          <w:sz w:val="22"/>
        </w:rPr>
        <w:br/>
        <w:t>Copyrigh</w:t>
      </w:r>
      <w:r w:rsidR="00D8216E">
        <w:rPr>
          <w:rFonts w:ascii="宋体" w:hAnsi="宋体"/>
          <w:sz w:val="22"/>
        </w:rPr>
        <w:t>t (c) 2017, Cisco Systems, Inc.</w:t>
      </w:r>
      <w:bookmarkStart w:id="0" w:name="_GoBack"/>
      <w:bookmarkEnd w:id="0"/>
      <w:r>
        <w:rPr>
          <w:rFonts w:ascii="宋体" w:hAnsi="宋体"/>
          <w:sz w:val="22"/>
        </w:rPr>
        <w:br/>
        <w:t>Copyright 2001-2005 by David A. McGrew, Cisco Systems, Inc.</w:t>
      </w:r>
      <w:r>
        <w:rPr>
          <w:rFonts w:ascii="宋体" w:hAnsi="宋体"/>
          <w:sz w:val="22"/>
        </w:rPr>
        <w:br/>
      </w:r>
    </w:p>
    <w:p w:rsidR="009F76C8" w:rsidRDefault="000C56EC">
      <w:pPr>
        <w:pStyle w:val="Default"/>
        <w:rPr>
          <w:rFonts w:ascii="宋体" w:hAnsi="宋体" w:cs="宋体"/>
          <w:sz w:val="22"/>
          <w:szCs w:val="22"/>
        </w:rPr>
      </w:pPr>
      <w:r>
        <w:rPr>
          <w:b/>
        </w:rPr>
        <w:t>Licen</w:t>
      </w:r>
      <w:r>
        <w:rPr>
          <w:b/>
        </w:rPr>
        <w:t xml:space="preserve">se: </w:t>
      </w:r>
      <w:r>
        <w:rPr>
          <w:sz w:val="21"/>
        </w:rPr>
        <w:t>BSD</w:t>
      </w:r>
    </w:p>
    <w:p w:rsidR="009F76C8" w:rsidRDefault="000C56E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w:t>
      </w:r>
      <w:r>
        <w:rPr>
          <w:rFonts w:ascii="Times New Roman" w:hAnsi="Times New Roman"/>
          <w:sz w:val="21"/>
        </w:rPr>
        <w:t>SCLAIMS ALL WARRANTIES WITH REGARD TO THIS SOFTWARE INCLUDING ALL IMPLIED WARRANTIES OF MERCHANTABILITY AND FITNESS. IN NO EVENT SHALL THE AUTHOR BE LIABLE FOR ANY SPECIAL, DIRECT, INDIRECT, OR CONSEQUENTIAL DAMAGES OR ANY DAMAGES WHATSOEVER RESULTING FROM</w:t>
      </w:r>
      <w:r>
        <w:rPr>
          <w:rFonts w:ascii="Times New Roman" w:hAnsi="Times New Roman"/>
          <w:sz w:val="21"/>
        </w:rPr>
        <w:t xml:space="preserve">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F76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6EC" w:rsidRDefault="000C56EC">
      <w:pPr>
        <w:spacing w:line="240" w:lineRule="auto"/>
      </w:pPr>
      <w:r>
        <w:separator/>
      </w:r>
    </w:p>
  </w:endnote>
  <w:endnote w:type="continuationSeparator" w:id="0">
    <w:p w:rsidR="000C56EC" w:rsidRDefault="000C5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6C8">
      <w:tc>
        <w:tcPr>
          <w:tcW w:w="1542" w:type="pct"/>
        </w:tcPr>
        <w:p w:rsidR="009F76C8" w:rsidRDefault="000C56EC">
          <w:pPr>
            <w:pStyle w:val="a6"/>
          </w:pPr>
          <w:r>
            <w:fldChar w:fldCharType="begin"/>
          </w:r>
          <w:r>
            <w:instrText xml:space="preserve"> DATE \@ "yyyy-MM-dd" </w:instrText>
          </w:r>
          <w:r>
            <w:fldChar w:fldCharType="separate"/>
          </w:r>
          <w:r w:rsidR="00D8216E">
            <w:rPr>
              <w:noProof/>
            </w:rPr>
            <w:t>2022-03-16</w:t>
          </w:r>
          <w:r>
            <w:fldChar w:fldCharType="end"/>
          </w:r>
        </w:p>
      </w:tc>
      <w:tc>
        <w:tcPr>
          <w:tcW w:w="1853" w:type="pct"/>
        </w:tcPr>
        <w:p w:rsidR="009F76C8" w:rsidRDefault="000C56EC">
          <w:pPr>
            <w:pStyle w:val="a6"/>
            <w:ind w:firstLineChars="200" w:firstLine="360"/>
          </w:pPr>
          <w:r>
            <w:rPr>
              <w:rFonts w:hint="eastAsia"/>
            </w:rPr>
            <w:t>HUAWEI Confidential</w:t>
          </w:r>
        </w:p>
      </w:tc>
      <w:tc>
        <w:tcPr>
          <w:tcW w:w="1605" w:type="pct"/>
        </w:tcPr>
        <w:p w:rsidR="009F76C8" w:rsidRDefault="000C56EC">
          <w:pPr>
            <w:pStyle w:val="a6"/>
            <w:ind w:firstLine="360"/>
            <w:jc w:val="right"/>
          </w:pPr>
          <w:r>
            <w:t>Page</w:t>
          </w:r>
          <w:r>
            <w:fldChar w:fldCharType="begin"/>
          </w:r>
          <w:r>
            <w:instrText>PAGE</w:instrText>
          </w:r>
          <w:r>
            <w:fldChar w:fldCharType="separate"/>
          </w:r>
          <w:r w:rsidR="00D8216E">
            <w:rPr>
              <w:noProof/>
            </w:rPr>
            <w:t>2</w:t>
          </w:r>
          <w:r>
            <w:fldChar w:fldCharType="end"/>
          </w:r>
          <w:r>
            <w:t>, Total</w:t>
          </w:r>
          <w:r>
            <w:fldChar w:fldCharType="begin"/>
          </w:r>
          <w:r>
            <w:instrText xml:space="preserve"> NUMPAGES  \* Arabic  \* MERGEFORMAT </w:instrText>
          </w:r>
          <w:r>
            <w:fldChar w:fldCharType="separate"/>
          </w:r>
          <w:r w:rsidR="00D8216E">
            <w:rPr>
              <w:noProof/>
            </w:rPr>
            <w:t>2</w:t>
          </w:r>
          <w:r>
            <w:fldChar w:fldCharType="end"/>
          </w:r>
        </w:p>
      </w:tc>
    </w:tr>
  </w:tbl>
  <w:p w:rsidR="009F76C8" w:rsidRDefault="009F76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6EC" w:rsidRDefault="000C56EC">
      <w:r>
        <w:separator/>
      </w:r>
    </w:p>
  </w:footnote>
  <w:footnote w:type="continuationSeparator" w:id="0">
    <w:p w:rsidR="000C56EC" w:rsidRDefault="000C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6C8">
      <w:trPr>
        <w:cantSplit/>
        <w:trHeight w:hRule="exact" w:val="777"/>
      </w:trPr>
      <w:tc>
        <w:tcPr>
          <w:tcW w:w="492" w:type="pct"/>
          <w:tcBorders>
            <w:bottom w:val="single" w:sz="6" w:space="0" w:color="auto"/>
          </w:tcBorders>
        </w:tcPr>
        <w:p w:rsidR="009F76C8" w:rsidRDefault="000C5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6C8" w:rsidRDefault="009F76C8">
          <w:pPr>
            <w:ind w:left="420"/>
          </w:pPr>
        </w:p>
      </w:tc>
      <w:tc>
        <w:tcPr>
          <w:tcW w:w="3283" w:type="pct"/>
          <w:tcBorders>
            <w:bottom w:val="single" w:sz="6" w:space="0" w:color="auto"/>
          </w:tcBorders>
          <w:vAlign w:val="bottom"/>
        </w:tcPr>
        <w:p w:rsidR="009F76C8" w:rsidRDefault="000C56EC">
          <w:pPr>
            <w:pStyle w:val="a7"/>
            <w:ind w:firstLine="360"/>
          </w:pPr>
          <w:r>
            <w:t>OPEN SOURCE SOFTWARE NOTICE</w:t>
          </w:r>
        </w:p>
      </w:tc>
      <w:tc>
        <w:tcPr>
          <w:tcW w:w="1225" w:type="pct"/>
          <w:tcBorders>
            <w:bottom w:val="single" w:sz="6" w:space="0" w:color="auto"/>
          </w:tcBorders>
          <w:vAlign w:val="bottom"/>
        </w:tcPr>
        <w:p w:rsidR="009F76C8" w:rsidRDefault="009F76C8">
          <w:pPr>
            <w:pStyle w:val="a7"/>
            <w:ind w:firstLine="33"/>
          </w:pPr>
        </w:p>
      </w:tc>
    </w:tr>
  </w:tbl>
  <w:p w:rsidR="009F76C8" w:rsidRDefault="009F76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6E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6C8"/>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16E"/>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A20C9-7F75-447A-89CB-F6E93FF0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(3)GB3uGG8RlJgCughv+WmSKH+JYIVEfVM8BufNhrvTFu2HyRxMHTb3DM82L1sdiyE8EGWqsZ11
TOcckC3lsfeZLS34iB73TiWq4pAKlnMugM88SJw/TktAEXRz7YfcXt70NBMd2qE9b0al/361
nopNlHV9DvnzXBHYkmKwrHFJbWIzG0BrgoNk88+QH0LfF5MoqXgjv2z4sAenMqkDe3AICB0x
Q+ZIefSupetsB3dBD1</vt:lpwstr>
  </property>
  <property fmtid="{D5CDD505-2E9C-101B-9397-08002B2CF9AE}" pid="11" name="_2015_ms_pID_7253431">
    <vt:lpwstr>XyHRXlvTxoJrQtz+0Tz6WiAZO1h02hZEgkitfocMIkWfN5HXeaGFYq
hLF0UV/BDdQxcWImgptOHmw4fNdnUbXJZ0bj/9baDGvByDlGfqjZkMWRRnNDba1B0mDlcBCk
+JrdHyMIpabQ7PrZoCW4uKkUaROFRwMfXNZufknDFKhDl+46MWDPdduymIBP2z0osUrwOFJl
4bc7EkZj5PsCLUM5SQjlOR5YXepmS0lOzYdo</vt:lpwstr>
  </property>
  <property fmtid="{D5CDD505-2E9C-101B-9397-08002B2CF9AE}" pid="12" name="_2015_ms_pID_7253432">
    <vt:lpwstr>Bx9eeAUa21ECbx4Csp2fevgMrvaJgs/rNsTj
sJSXHsdHbChofGUqkrH1irAjoG1ZANoLAjcnx2OZuoauDIw1tKE=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1647415371</vt:lpwstr>
  </property>
</Properties>
</file>