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atf 0.21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The NetBSD Foundation, Inc.</w:t>
        <w:br/>
        <w:t>Copyright 2014 Google Inc.</w:t>
        <w:br/>
        <w:t>Copyright 2011, 2012 Google Inc.</w:t>
        <w:br/>
        <w:t>Copyright (c) 2010 The NetBSD Foundation, Inc.</w:t>
        <w:br/>
        <w:t>Copyright (c) 2012 The NetBSD Foundation, Inc.</w:t>
        <w:br/>
        <w:t>Copyright (c) 2009 The NetBSD Foundation, Inc.</w:t>
        <w:br/>
        <w:t>Copyright (c) 2007 The NetBSD Foundation, Inc.</w:t>
        <w:br/>
        <w:t>Copyright (c) 2007, 2008, 2009, 2010, 2011, 2012 The NetBSD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(3)Gh/V5h8vyeos0ZNEebsCUitGdRL9fKDSAsolZgP5DIlLkL5uk4ECYQt492cHcsrJ3z5OQc8e
v2F/pz1k5Bw9gwqaf8ouHVFeXahk4WZDc8xrrR+afJCR+NQDOOWvePDQXX2N/ZHRnArBnZGn
6xm4SEO7rOlxpo8CmHpA31BEeEgA0SEzidOh5aoxYoOz06/F1VEcoejN9zBun2C7xkzFlYpA
k21JXFYsPeGDAnda2p</vt:lpwstr>
  </property>
  <property fmtid="{D5CDD505-2E9C-101B-9397-08002B2CF9AE}" pid="11" name="_2015_ms_pID_7253431">
    <vt:lpwstr>XRYsHxCNZPS11Mw9E2Ep7bpHAnqC3MDmHb1TQEcw/TpewMBQ9QAb/O
U91C4azdmLtrrws+jiBasBa+TySpLBqpARPbKJ7zZgd0pJ7+hI8AUxYb5J7k1SK7H/g9666n
X4lPcmUcgwzs2OOr8rPHdDpcK95+wo1qAsWycmWo4zx54WBPSfMRynxbagZ06tKF7Kle7Bz5
LlEC1zNiS70LcsNbG0Z71prZaVvxHzN+VBec</vt:lpwstr>
  </property>
  <property fmtid="{D5CDD505-2E9C-101B-9397-08002B2CF9AE}" pid="12" name="_2015_ms_pID_7253432">
    <vt:lpwstr>QWhqGKxIvtB/W1Amn4bXnwFcWJGSIcX5Uxpr
LR3gJPLJ3e1bQtMwN+YXHCvh48/V0Z3ktTu3oGX/UE7+4Nbk594=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