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671" w:rsidRDefault="00F916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1671" w:rsidRDefault="00471671">
      <w:pPr>
        <w:spacing w:line="420" w:lineRule="exact"/>
        <w:jc w:val="center"/>
        <w:rPr>
          <w:rFonts w:ascii="Arial" w:hAnsi="Arial" w:cs="Arial"/>
          <w:b/>
          <w:snapToGrid/>
          <w:sz w:val="32"/>
          <w:szCs w:val="32"/>
        </w:rPr>
      </w:pPr>
    </w:p>
    <w:p w:rsidR="00471671" w:rsidRDefault="00F916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1671" w:rsidRDefault="00471671">
      <w:pPr>
        <w:spacing w:line="420" w:lineRule="exact"/>
        <w:jc w:val="both"/>
        <w:rPr>
          <w:rFonts w:ascii="Arial" w:hAnsi="Arial" w:cs="Arial"/>
          <w:snapToGrid/>
        </w:rPr>
      </w:pPr>
    </w:p>
    <w:p w:rsidR="00471671" w:rsidRDefault="00F916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1671" w:rsidRDefault="00F916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1671" w:rsidRDefault="00471671">
      <w:pPr>
        <w:spacing w:line="420" w:lineRule="exact"/>
        <w:jc w:val="both"/>
        <w:rPr>
          <w:rFonts w:ascii="Arial" w:hAnsi="Arial" w:cs="Arial"/>
          <w:i/>
          <w:snapToGrid/>
          <w:color w:val="0099FF"/>
          <w:sz w:val="18"/>
          <w:szCs w:val="18"/>
        </w:rPr>
      </w:pPr>
    </w:p>
    <w:p w:rsidR="00471671" w:rsidRDefault="00F916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1671" w:rsidRDefault="00471671">
      <w:pPr>
        <w:pStyle w:val="a8"/>
        <w:spacing w:before="0" w:after="0" w:line="240" w:lineRule="auto"/>
        <w:jc w:val="left"/>
        <w:rPr>
          <w:rFonts w:ascii="Arial" w:hAnsi="Arial" w:cs="Arial"/>
          <w:bCs w:val="0"/>
          <w:sz w:val="21"/>
          <w:szCs w:val="21"/>
        </w:rPr>
      </w:pPr>
    </w:p>
    <w:p w:rsidR="00471671" w:rsidRDefault="00F916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jbig2dec 0.19</w:t>
      </w:r>
    </w:p>
    <w:p w:rsidR="00471671" w:rsidRDefault="00F9160F">
      <w:pPr>
        <w:rPr>
          <w:rFonts w:ascii="Arial" w:hAnsi="Arial" w:cs="Arial"/>
          <w:b/>
        </w:rPr>
      </w:pPr>
      <w:r>
        <w:rPr>
          <w:rFonts w:ascii="Arial" w:hAnsi="Arial" w:cs="Arial"/>
          <w:b/>
        </w:rPr>
        <w:t xml:space="preserve">Copyright notice: </w:t>
      </w:r>
    </w:p>
    <w:p w:rsidR="00471671" w:rsidRDefault="00F9160F">
      <w:pPr>
        <w:pStyle w:val="Default"/>
        <w:rPr>
          <w:rFonts w:ascii="宋体" w:hAnsi="宋体" w:cs="宋体"/>
          <w:sz w:val="22"/>
          <w:szCs w:val="22"/>
        </w:rPr>
      </w:pPr>
      <w:r>
        <w:rPr>
          <w:rFonts w:ascii="宋体" w:hAnsi="宋体"/>
          <w:sz w:val="22"/>
        </w:rPr>
        <w:t>Copyright (C) 1987,88,89,90,91,92,93,94,96,97,98</w:t>
      </w:r>
      <w:r>
        <w:rPr>
          <w:rFonts w:ascii="宋体" w:hAnsi="宋体"/>
          <w:sz w:val="22"/>
        </w:rPr>
        <w:br/>
        <w:t>Copyright</w:t>
      </w:r>
      <w:r>
        <w:rPr>
          <w:rFonts w:ascii="宋体" w:hAnsi="宋体"/>
          <w:sz w:val="22"/>
        </w:rPr>
        <w:t xml:space="preserve"> (C) 1989-1994, 1996-1999, 2001 Free Software Foundation, Inc.</w:t>
      </w:r>
      <w:r>
        <w:rPr>
          <w:rFonts w:ascii="宋体" w:hAnsi="宋体"/>
          <w:sz w:val="22"/>
        </w:rPr>
        <w:br/>
        <w:t>Copyright (C) 1987,88,89,90,91,92,93,94,95,96,98,99,2000,2001 Free Software Foundation, Inc.</w:t>
      </w:r>
      <w:r>
        <w:rPr>
          <w:rFonts w:ascii="宋体" w:hAnsi="宋体"/>
          <w:sz w:val="22"/>
        </w:rPr>
        <w:br/>
        <w:t>Copyright (C) 2001-2020 Artifex Software, Inc.</w:t>
      </w:r>
      <w:r>
        <w:rPr>
          <w:rFonts w:ascii="宋体" w:hAnsi="宋体"/>
          <w:sz w:val="22"/>
        </w:rPr>
        <w:br/>
        <w:t>Copyright (C) 2009-2018 Artifex Software, Inc.</w:t>
      </w:r>
      <w:r>
        <w:rPr>
          <w:rFonts w:ascii="宋体" w:hAnsi="宋体"/>
          <w:sz w:val="22"/>
        </w:rPr>
        <w:br/>
        <w:t>Copyri</w:t>
      </w:r>
      <w:r>
        <w:rPr>
          <w:rFonts w:ascii="宋体" w:hAnsi="宋体"/>
          <w:sz w:val="22"/>
        </w:rPr>
        <w:t>ght (C) 2007 Free Software Foundation, Inc. &lt;http:fsf.org/&gt;</w:t>
      </w:r>
      <w:r>
        <w:rPr>
          <w:rFonts w:ascii="宋体" w:hAnsi="宋体"/>
          <w:sz w:val="22"/>
        </w:rPr>
        <w:br/>
      </w:r>
    </w:p>
    <w:p w:rsidR="00471671" w:rsidRDefault="00F9160F">
      <w:pPr>
        <w:pStyle w:val="Default"/>
        <w:rPr>
          <w:rFonts w:ascii="宋体" w:hAnsi="宋体" w:cs="宋体"/>
          <w:sz w:val="22"/>
          <w:szCs w:val="22"/>
        </w:rPr>
      </w:pPr>
      <w:r>
        <w:rPr>
          <w:b/>
        </w:rPr>
        <w:t xml:space="preserve">License: </w:t>
      </w:r>
      <w:r>
        <w:rPr>
          <w:sz w:val="21"/>
        </w:rPr>
        <w:t>AGPLv3+</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GNU AFFERO GENERAL PUBLIC LICENSE</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Version 3, 19 November 2007</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Copyright (C) 2007 Free Software Foundation, Inc. &lt;https://fsf.org/&gt;</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Everyone is permitted to copy and distribute verbatim copies of this license document, but changing it is not allowed.</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lastRenderedPageBreak/>
        <w:t>Preamble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The GNU Affero General Public License is a free, copyleft license for software and other kinds of works, specifically designed to ensure cooperation with the community in the case of network server software.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Developers that use our General Public Licenses protect your rights with two steps: (1) assert copyright on the software, and (2) offer you this License which gives you legal permission to copy, distribute and/or modify the software.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The precise terms and conditions for copying, distribution and modification follow.</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TERMS AND CONDITIONS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0. Definitions.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"This License" refers to version 3 of the GNU Affero General Public License.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"Copyright" also means copyright-like laws that apply to other kinds of works, such as semiconductor masks.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"The Program" refers to any copyrightable work licensed under this License. Each licensee is addressed as "you". "Licensees" and "recipients" may be individuals or organizations.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 "covered work" means either the unmodified Program or a work based on the Program.</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1. Source Code.</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The "source code" for a work means the preferred form of the work for making modifications to it. "Object code" means any non-source form of a work.</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 xml:space="preserve">A "Standard Interface" means an interface that either is an official standard defined by </w:t>
      </w:r>
      <w:r w:rsidRPr="00657894">
        <w:rPr>
          <w:rFonts w:ascii="宋体" w:hAnsi="宋体" w:cs="宋体"/>
          <w:sz w:val="22"/>
          <w:szCs w:val="22"/>
        </w:rPr>
        <w:lastRenderedPageBreak/>
        <w:t>a recognized standards body, or, in the case of interfaces specified for a particular programming language, one that is widely used among developers working in that language.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subprograms and other parts of the work.</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The Corresponding Source need not include anything that users can regenerate automatically from other parts of the Corresponding Source.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The Corresponding Source for a work in source code form is that same work.</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2. Basic Permissions.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w:t>
      </w:r>
      <w:r w:rsidRPr="00657894">
        <w:rPr>
          <w:rFonts w:ascii="宋体" w:hAnsi="宋体" w:cs="宋体"/>
          <w:sz w:val="22"/>
          <w:szCs w:val="22"/>
        </w:rPr>
        <w:lastRenderedPageBreak/>
        <w:t>copies of your copyrighted material outside their relationship with you.</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Conveying under any other circumstances is permitted solely under the conditions stated below. Sublicensing is not allowed; section 10 makes it unnecessary.</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3. Protecting Users' Legal Rights From Anti-Circumvention Law.</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4. Conveying Verbatim Copies.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You may charge any price or no price for each copy that you convey, and you may offer support or warranty protection for a fee.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5. Conveying Modified Source Versions.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 The work must carry prominent notices stating that you modified it, and giving a relevant date.</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 xml:space="preserve">d) If the work has interactive user interfaces, each must display Appropriate Legal </w:t>
      </w:r>
      <w:r w:rsidRPr="00657894">
        <w:rPr>
          <w:rFonts w:ascii="宋体" w:hAnsi="宋体" w:cs="宋体"/>
          <w:sz w:val="22"/>
          <w:szCs w:val="22"/>
        </w:rPr>
        <w:lastRenderedPageBreak/>
        <w:t>Notices; however, if the Program has interactive interfaces that do not display Appropriate Legal Notices, your work need not make them do so.</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6. Conveying Non-Source Forms.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 xml:space="preserve">A separable portion of the object code, whose source code is excluded from the </w:t>
      </w:r>
      <w:r w:rsidRPr="00657894">
        <w:rPr>
          <w:rFonts w:ascii="宋体" w:hAnsi="宋体" w:cs="宋体"/>
          <w:sz w:val="22"/>
          <w:szCs w:val="22"/>
        </w:rPr>
        <w:lastRenderedPageBreak/>
        <w:t>Corresponding Source as a System Library, need not be included in conveying the object code work.</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lastRenderedPageBreak/>
        <w:t>7. Additional Terms.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 Disclaiming warranty or limiting liability differently from the terms of sections 15 and 16 of this License; or</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b) Requiring preservation of specified reasonable legal notices or author attributions in that material or in the Appropriate Legal Notices displayed by works containing it; or</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d) Limiting the use for publicity purposes of names of licensors or authors of the material; or</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e) Declining to grant rights under trademark law for use of some trade names, trademarks, or service marks; or</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lastRenderedPageBreak/>
        <w:t>If you add terms to a covered work in accord with this section, you must place, in the relevant source files, a statement of the additional terms that apply to those files, or a notice indicating where to find the applicable terms.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Additional terms, permissive or non-permissive, may be stated in the form of a separately written license, or stated as exceptions; the above requirements apply either way.</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8. Termination.</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9. Acceptance Not Required for Having Copies.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10. Automatic Licensing of Downstream Recipients.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 xml:space="preserve">Each time you convey a covered work, the recipient automatically receives a license from </w:t>
      </w:r>
      <w:r w:rsidRPr="00657894">
        <w:rPr>
          <w:rFonts w:ascii="宋体" w:hAnsi="宋体" w:cs="宋体"/>
          <w:sz w:val="22"/>
          <w:szCs w:val="22"/>
        </w:rPr>
        <w:lastRenderedPageBreak/>
        <w:t>the original licensors, to run, modify and propagate that work, subject to this License. You are not responsible for enforcing compliance by third parties with this License.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11. Patents.</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lastRenderedPageBreak/>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12. No Surrender of Others' Freedom.</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 xml:space="preserve">not convey it at all. For example, if you agree to terms that obligate you to collect a royalty for further conveying from those to whom you convey the Program, the only way </w:t>
      </w:r>
      <w:r w:rsidRPr="00657894">
        <w:rPr>
          <w:rFonts w:ascii="宋体" w:hAnsi="宋体" w:cs="宋体"/>
          <w:sz w:val="22"/>
          <w:szCs w:val="22"/>
        </w:rPr>
        <w:lastRenderedPageBreak/>
        <w:t>you could satisfy both those terms and this License would be to refrain entirely from conveying the Program.</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13. Remote Network Interaction; Use with the GNU General Public License.</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14. Revised Versions of this License.</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The Free Software Foundation may publish revised and/or new versions of the GNU Affero General Public License from time to time. Such new versions will be similar in spirit to the present version, but may differ in detail to address new problems or concerns.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If the Program specifies that a proxy can decide which future versions of the GNU Affero General Public License can be used, that proxy's public statement of acceptance of a version permanently authorizes you to choose that version for the Program.</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15. Disclaimer of Warranty.</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 xml:space="preserve">THERE IS NO WARRANTY FOR THE PROGRAM, TO THE EXTENT PERMITTED BY APPLICABLE LAW. EXCEPT </w:t>
      </w:r>
      <w:r w:rsidRPr="00657894">
        <w:rPr>
          <w:rFonts w:ascii="宋体" w:hAnsi="宋体" w:cs="宋体"/>
          <w:sz w:val="22"/>
          <w:szCs w:val="22"/>
        </w:rPr>
        <w:lastRenderedPageBreak/>
        <w:t>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16. Limitation of Liability.</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17. Interpretation of Sections 15 and 16.</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END OF TERMS AND CONDITIONS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How to Apply These Terms to Your New Programs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&lt;one line to give the program's name and a brief idea of what it does.&gt;</w:t>
      </w: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Copyright (C) &lt;year&gt; &lt;name of author&gt;</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This program is free software: you can redistribute it and/or modify it under the terms of the GNU Affero General Public License as published by the Free Software Foundation, either version 3 of the License, or (at your option) any later version.</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This program is distributed in the hope that it will be useful, but WITHOUT ANY WARRANTY; without even the implied warranty of MERCHANTABILITY or FITNESS FOR A PARTICULAR PURPOSE. See the GNU Affero General Public License for more details.</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You should have received a copy of the GNU Affero General Public License along with this program. If not, see &lt;https://www.gnu.org/licenses/&gt;.</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Also add information on how to contact you by electronic and paper mail.</w:t>
      </w:r>
    </w:p>
    <w:p w:rsidR="00657894" w:rsidRPr="00657894" w:rsidRDefault="00657894" w:rsidP="00657894">
      <w:pPr>
        <w:pStyle w:val="Default"/>
        <w:rPr>
          <w:rFonts w:ascii="宋体" w:hAnsi="宋体" w:cs="宋体"/>
          <w:sz w:val="22"/>
          <w:szCs w:val="22"/>
        </w:rPr>
      </w:pPr>
    </w:p>
    <w:p w:rsidR="00657894" w:rsidRPr="00657894" w:rsidRDefault="00657894" w:rsidP="00657894">
      <w:pPr>
        <w:pStyle w:val="Default"/>
        <w:rPr>
          <w:rFonts w:ascii="宋体" w:hAnsi="宋体" w:cs="宋体"/>
          <w:sz w:val="22"/>
          <w:szCs w:val="22"/>
        </w:rPr>
      </w:pPr>
      <w:r w:rsidRPr="00657894">
        <w:rPr>
          <w:rFonts w:ascii="宋体" w:hAnsi="宋体" w:cs="宋体"/>
          <w:sz w:val="22"/>
          <w:szCs w:val="22"/>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rsidR="00657894" w:rsidRPr="00657894" w:rsidRDefault="00657894" w:rsidP="00657894">
      <w:pPr>
        <w:pStyle w:val="Default"/>
        <w:rPr>
          <w:rFonts w:ascii="宋体" w:hAnsi="宋体" w:cs="宋体"/>
          <w:sz w:val="22"/>
          <w:szCs w:val="22"/>
        </w:rPr>
      </w:pPr>
    </w:p>
    <w:p w:rsidR="00471671" w:rsidRDefault="00657894" w:rsidP="00657894">
      <w:pPr>
        <w:pStyle w:val="Default"/>
        <w:rPr>
          <w:rFonts w:ascii="宋体" w:hAnsi="宋体" w:cs="宋体"/>
          <w:sz w:val="22"/>
          <w:szCs w:val="22"/>
        </w:rPr>
      </w:pPr>
      <w:r w:rsidRPr="00657894">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AGPL, see &lt;https://www.gnu.org/licenses/&gt;.</w:t>
      </w:r>
    </w:p>
    <w:p w:rsidR="00657894" w:rsidRDefault="00657894" w:rsidP="00657894">
      <w:pPr>
        <w:pStyle w:val="Default"/>
        <w:rPr>
          <w:rFonts w:ascii="宋体" w:hAnsi="宋体" w:cs="宋体"/>
          <w:sz w:val="22"/>
          <w:szCs w:val="22"/>
        </w:rPr>
      </w:pPr>
      <w:bookmarkStart w:id="0" w:name="_GoBack"/>
      <w:bookmarkEnd w:id="0"/>
    </w:p>
    <w:p w:rsidR="00471671" w:rsidRDefault="00F9160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71671" w:rsidRDefault="00F9160F">
      <w:r>
        <w:rPr>
          <w:rFonts w:ascii="Arial" w:hAnsi="Arial" w:cs="Arial"/>
        </w:rPr>
        <w:t>This product contains software whose rights holders license it on the terms of the GNU General Public License, version 2 (GPLv2) and/or other open source softwar</w:t>
      </w:r>
      <w:r>
        <w:rPr>
          <w:rFonts w:ascii="Arial" w:hAnsi="Arial" w:cs="Arial"/>
        </w:rPr>
        <w:t>e licenses. We will provide you and any third party with the source code of the software licensed under an open source software license if you send us a written request by mail or email to the following addresses:</w:t>
      </w:r>
      <w:r>
        <w:t xml:space="preserve"> </w:t>
      </w:r>
    </w:p>
    <w:p w:rsidR="00471671" w:rsidRDefault="00F9160F">
      <w:pPr>
        <w:rPr>
          <w:rFonts w:ascii="Arial" w:hAnsi="Arial" w:cs="Arial"/>
          <w:color w:val="0000FF"/>
          <w:u w:val="single"/>
        </w:rPr>
      </w:pPr>
      <w:r>
        <w:rPr>
          <w:rFonts w:ascii="Arial" w:hAnsi="Arial" w:cs="Arial" w:hint="eastAsia"/>
          <w:color w:val="0000FF"/>
          <w:u w:val="single"/>
        </w:rPr>
        <w:t>foss@huawei.com</w:t>
      </w:r>
    </w:p>
    <w:p w:rsidR="00471671" w:rsidRDefault="00F9160F">
      <w:pPr>
        <w:rPr>
          <w:rFonts w:ascii="Arial" w:hAnsi="Arial" w:cs="Arial"/>
          <w:color w:val="000000"/>
        </w:rPr>
      </w:pPr>
      <w:r>
        <w:rPr>
          <w:rFonts w:ascii="Arial" w:hAnsi="Arial" w:cs="Arial"/>
          <w:color w:val="000000"/>
        </w:rPr>
        <w:t>detailing the name of the</w:t>
      </w:r>
      <w:r>
        <w:rPr>
          <w:rFonts w:ascii="Arial" w:hAnsi="Arial" w:cs="Arial"/>
          <w:color w:val="000000"/>
        </w:rPr>
        <w:t xml:space="preserve"> product and the firmware version for which you need the source code and indicating how we can contact you.</w:t>
      </w:r>
    </w:p>
    <w:p w:rsidR="00471671" w:rsidRDefault="00F9160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w:t>
      </w:r>
      <w:r>
        <w:rPr>
          <w:rFonts w:ascii="Arial" w:hAnsi="Arial" w:cs="Arial" w:hint="eastAsia"/>
          <w:color w:val="000000"/>
        </w:rPr>
        <w:t>eliver the complete Corresponding Source Code to you, we will further discuss it by mail or email.</w:t>
      </w:r>
    </w:p>
    <w:p w:rsidR="00471671" w:rsidRDefault="00F9160F">
      <w:pPr>
        <w:rPr>
          <w:rFonts w:ascii="Arial" w:hAnsi="Arial" w:cs="Arial"/>
          <w:color w:val="000000"/>
        </w:rPr>
      </w:pPr>
      <w:r>
        <w:rPr>
          <w:rFonts w:ascii="Arial" w:hAnsi="Arial" w:cs="Arial"/>
          <w:color w:val="000000"/>
        </w:rPr>
        <w:t>This offer is valid to anyone in receipt of this information.</w:t>
      </w:r>
    </w:p>
    <w:p w:rsidR="00471671" w:rsidRDefault="00F9160F">
      <w:pPr>
        <w:rPr>
          <w:b/>
          <w:caps/>
        </w:rPr>
      </w:pPr>
      <w:r>
        <w:rPr>
          <w:b/>
          <w:caps/>
        </w:rPr>
        <w:t xml:space="preserve">This offer is valid for three years from the moment we distributed the product or firmware </w:t>
      </w:r>
      <w:r>
        <w:rPr>
          <w:rFonts w:hint="eastAsia"/>
          <w:b/>
          <w:caps/>
        </w:rPr>
        <w:t>.</w:t>
      </w:r>
      <w:bookmarkEnd w:id="1"/>
      <w:bookmarkEnd w:id="2"/>
    </w:p>
    <w:sectPr w:rsidR="004716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60F" w:rsidRDefault="00F9160F">
      <w:pPr>
        <w:spacing w:line="240" w:lineRule="auto"/>
      </w:pPr>
      <w:r>
        <w:separator/>
      </w:r>
    </w:p>
  </w:endnote>
  <w:endnote w:type="continuationSeparator" w:id="0">
    <w:p w:rsidR="00F9160F" w:rsidRDefault="00F916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1671">
      <w:tc>
        <w:tcPr>
          <w:tcW w:w="1542" w:type="pct"/>
        </w:tcPr>
        <w:p w:rsidR="00471671" w:rsidRDefault="00F9160F">
          <w:pPr>
            <w:pStyle w:val="a6"/>
          </w:pPr>
          <w:r>
            <w:fldChar w:fldCharType="begin"/>
          </w:r>
          <w:r>
            <w:instrText xml:space="preserve"> DATE \@ "yyyy-MM-dd" </w:instrText>
          </w:r>
          <w:r>
            <w:fldChar w:fldCharType="separate"/>
          </w:r>
          <w:r w:rsidR="00657894">
            <w:rPr>
              <w:noProof/>
            </w:rPr>
            <w:t>2022-03-19</w:t>
          </w:r>
          <w:r>
            <w:fldChar w:fldCharType="end"/>
          </w:r>
        </w:p>
      </w:tc>
      <w:tc>
        <w:tcPr>
          <w:tcW w:w="1853" w:type="pct"/>
        </w:tcPr>
        <w:p w:rsidR="00471671" w:rsidRDefault="00F9160F">
          <w:pPr>
            <w:pStyle w:val="a6"/>
            <w:ind w:firstLineChars="200" w:firstLine="360"/>
          </w:pPr>
          <w:r>
            <w:rPr>
              <w:rFonts w:hint="eastAsia"/>
            </w:rPr>
            <w:t>HUAWEI Confidential</w:t>
          </w:r>
        </w:p>
      </w:tc>
      <w:tc>
        <w:tcPr>
          <w:tcW w:w="1605" w:type="pct"/>
        </w:tcPr>
        <w:p w:rsidR="00471671" w:rsidRDefault="00F9160F">
          <w:pPr>
            <w:pStyle w:val="a6"/>
            <w:ind w:firstLine="360"/>
            <w:jc w:val="right"/>
          </w:pPr>
          <w:r>
            <w:t>Page</w:t>
          </w:r>
          <w:r>
            <w:fldChar w:fldCharType="begin"/>
          </w:r>
          <w:r>
            <w:instrText>PAGE</w:instrText>
          </w:r>
          <w:r>
            <w:fldChar w:fldCharType="separate"/>
          </w:r>
          <w:r w:rsidR="00657894">
            <w:rPr>
              <w:noProof/>
            </w:rPr>
            <w:t>14</w:t>
          </w:r>
          <w:r>
            <w:fldChar w:fldCharType="end"/>
          </w:r>
          <w:r>
            <w:t>, Total</w:t>
          </w:r>
          <w:r>
            <w:fldChar w:fldCharType="begin"/>
          </w:r>
          <w:r>
            <w:instrText xml:space="preserve"> NUMPAGES  \* Arabic  \* MERGEFORMAT </w:instrText>
          </w:r>
          <w:r>
            <w:fldChar w:fldCharType="separate"/>
          </w:r>
          <w:r w:rsidR="00657894">
            <w:rPr>
              <w:noProof/>
            </w:rPr>
            <w:t>14</w:t>
          </w:r>
          <w:r>
            <w:fldChar w:fldCharType="end"/>
          </w:r>
        </w:p>
      </w:tc>
    </w:tr>
  </w:tbl>
  <w:p w:rsidR="00471671" w:rsidRDefault="004716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60F" w:rsidRDefault="00F9160F">
      <w:r>
        <w:separator/>
      </w:r>
    </w:p>
  </w:footnote>
  <w:footnote w:type="continuationSeparator" w:id="0">
    <w:p w:rsidR="00F9160F" w:rsidRDefault="00F91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1671">
      <w:trPr>
        <w:cantSplit/>
        <w:trHeight w:hRule="exact" w:val="777"/>
      </w:trPr>
      <w:tc>
        <w:tcPr>
          <w:tcW w:w="492" w:type="pct"/>
          <w:tcBorders>
            <w:bottom w:val="single" w:sz="6" w:space="0" w:color="auto"/>
          </w:tcBorders>
        </w:tcPr>
        <w:p w:rsidR="00471671" w:rsidRDefault="00F916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1671" w:rsidRDefault="00471671">
          <w:pPr>
            <w:ind w:left="420"/>
          </w:pPr>
        </w:p>
      </w:tc>
      <w:tc>
        <w:tcPr>
          <w:tcW w:w="3283" w:type="pct"/>
          <w:tcBorders>
            <w:bottom w:val="single" w:sz="6" w:space="0" w:color="auto"/>
          </w:tcBorders>
          <w:vAlign w:val="bottom"/>
        </w:tcPr>
        <w:p w:rsidR="00471671" w:rsidRDefault="00F9160F">
          <w:pPr>
            <w:pStyle w:val="a7"/>
            <w:ind w:firstLine="360"/>
          </w:pPr>
          <w:r>
            <w:t>OPEN SOURCE SOFTWARE NOTICE</w:t>
          </w:r>
        </w:p>
      </w:tc>
      <w:tc>
        <w:tcPr>
          <w:tcW w:w="1225" w:type="pct"/>
          <w:tcBorders>
            <w:bottom w:val="single" w:sz="6" w:space="0" w:color="auto"/>
          </w:tcBorders>
          <w:vAlign w:val="bottom"/>
        </w:tcPr>
        <w:p w:rsidR="00471671" w:rsidRDefault="00471671">
          <w:pPr>
            <w:pStyle w:val="a7"/>
            <w:ind w:firstLine="33"/>
          </w:pPr>
        </w:p>
      </w:tc>
    </w:tr>
  </w:tbl>
  <w:p w:rsidR="00471671" w:rsidRDefault="004716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1671"/>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7894"/>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160F"/>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88935D-2845-4F6A-A7F3-70666D76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5388</Words>
  <Characters>30712</Characters>
  <Application>Microsoft Office Word</Application>
  <DocSecurity>0</DocSecurity>
  <Lines>255</Lines>
  <Paragraphs>72</Paragraphs>
  <ScaleCrop>false</ScaleCrop>
  <Company>Huawei Technologies Co.,Ltd.</Company>
  <LinksUpToDate>false</LinksUpToDate>
  <CharactersWithSpaces>36028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1647682616</vt:lpwstr>
  </property>
</Properties>
</file>