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hunspell-ca 3.0.9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t>Copyright (c) 2013-2025 Jaume Ortolà &lt;jaumeortola@gmail.com&gt;</w:t>
        <w:br/>
      </w:r>
    </w:p>
    <w:p>
      <w:pPr>
        <w:spacing w:line="420" w:lineRule="exact"/>
        <w:rPr>
          <w:rFonts w:hint="eastAsia"/>
        </w:rPr>
      </w:pPr>
      <w:r>
        <w:rPr>
          <w:rFonts w:ascii="Arial" w:hAnsi="Arial"/>
          <w:b/>
          <w:sz w:val="24"/>
        </w:rPr>
        <w:t xml:space="preserve">License: </w:t>
      </w:r>
      <w:r>
        <w:rPr>
          <w:rFonts w:ascii="Arial" w:hAnsi="Arial"/>
          <w:sz w:val="21"/>
        </w:rPr>
        <w:t>GPL-2.0-or-later OR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