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ukui-search 4.10.13.0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KylinSoft Co., Ltd.</w:t>
        <w:br/>
        <w:t>Copyright (c) 2023, KylinSoft Co., Ltd.</w:t>
        <w:br/>
        <w:t>copyright 2010 nokia corporation and/or its subsidiary(-ies)&lt;/td&gt;</w:t>
        <w:br/>
        <w:t>Copyright (c) 2013 Digia Plc andor its subsidiary(-ies).</w:t>
        <w:br/>
        <w:t>Copyright (c) 1991-2, RSA Data Security, Inc. Created 1991 2020, KylinSoft Co., Ltd.</w:t>
        <w:br/>
        <w:t>Copyright (c) 2023, kylinsoft co., ltd.</w:t>
        <w:br/>
        <w:t>Copyright (c) 2021, KylinSoft Co., Ltd.</w:t>
        <w:br/>
        <w:t>Copyright (c) 2013 Yanyi Wu</w:t>
        <w:br/>
        <w:t>Copyright (c) 2007 Free Software Foundation, Inc. &lt;http:fsf.org/&gt;</w:t>
        <w:br/>
        <w:t>Copyright (c) 2007 Free Software Foundation, Inc. &lt;https:fsf.org/&gt;</w:t>
        <w:br/>
        <w:t>Copyright (c) 2009-2015 Naoki Yoshinaga &lt;ynaga@tkl.iis.u-tokyo.ac.jp&gt;</w:t>
        <w:br/>
        <w:t>Copyright (c) 2022, kylinsoft co., ltd.</w:t>
        <w:br/>
        <w:t>Copyright (c) 2013 Digia Plc and/or its subsidiary(-ies).</w:t>
        <w:br/>
        <w:t>Copyright (c) 2019 Tianjin KYLIN Information Technology Co., Ltd.</w:t>
        <w:br/>
        <w:t>Copyright (c) 2020, KylinSoft Co., Ltd.</w:t>
        <w:br/>
        <w:t>Copyright (c) 2022, KylinSoft Co., Ltd.</w:t>
        <w:br/>
      </w:r>
    </w:p>
    <w:p>
      <w:pPr>
        <w:spacing w:line="420" w:lineRule="exact"/>
        <w:rPr>
          <w:rFonts w:hint="eastAsia"/>
        </w:rPr>
      </w:pPr>
      <w:r>
        <w:rPr>
          <w:rFonts w:ascii="Arial" w:hAnsi="Arial"/>
          <w:b/>
          <w:sz w:val="24"/>
        </w:rPr>
        <w:t xml:space="preserve">License: </w:t>
      </w:r>
      <w:r>
        <w:rPr>
          <w:rFonts w:ascii="Arial" w:hAnsi="Arial"/>
          <w:sz w:val="21"/>
        </w:rPr>
        <w:t>GPL-3+ and NTP and BSD-3-clause and GPL-2+</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NTP License (NTP)</w:t>
        <w:br/>
        <w:br/>
        <w:t>Permission to use, copy, modify, and distribute this software and its documentation for any purpose with or without fee is hereby granted, provided that the above copyright notice appears in all copies and that both the copyright notice and this permission notice appear in supporting documentation, and that the name (TrademarkedName) not be used in advertising or publicity pertaining to distribution of the software without specific, written prior permission. (TrademarkedName) makes no representations about the suitability of this software for any purpose. It is provided "as is" without express or implied warranty.</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