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161F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77B7E3" w14:textId="77777777" w:rsidR="00D63F71" w:rsidRDefault="00D63F71">
      <w:pPr>
        <w:spacing w:line="420" w:lineRule="exact"/>
        <w:jc w:val="center"/>
        <w:rPr>
          <w:rFonts w:ascii="Arial" w:hAnsi="Arial" w:cs="Arial"/>
          <w:b/>
          <w:snapToGrid/>
          <w:sz w:val="32"/>
          <w:szCs w:val="32"/>
        </w:rPr>
      </w:pPr>
    </w:p>
    <w:p w14:paraId="3CD66F0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6E7182" w14:textId="77777777" w:rsidR="00B93B3B" w:rsidRPr="00B93B3B" w:rsidRDefault="00B93B3B" w:rsidP="00B93B3B">
      <w:pPr>
        <w:spacing w:line="420" w:lineRule="exact"/>
        <w:jc w:val="both"/>
        <w:rPr>
          <w:rFonts w:ascii="Arial" w:hAnsi="Arial" w:cs="Arial"/>
          <w:snapToGrid/>
        </w:rPr>
      </w:pPr>
    </w:p>
    <w:p w14:paraId="6D05356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DEC4E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35928A" w14:textId="77777777" w:rsidR="00D63F71" w:rsidRDefault="00D63F71">
      <w:pPr>
        <w:spacing w:line="420" w:lineRule="exact"/>
        <w:jc w:val="both"/>
        <w:rPr>
          <w:rFonts w:ascii="Arial" w:hAnsi="Arial" w:cs="Arial"/>
          <w:i/>
          <w:snapToGrid/>
          <w:color w:val="0099FF"/>
          <w:sz w:val="18"/>
          <w:szCs w:val="18"/>
        </w:rPr>
      </w:pPr>
    </w:p>
    <w:p w14:paraId="1E4374E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E8814F" w14:textId="77777777" w:rsidR="00D63F71" w:rsidRDefault="00D63F71">
      <w:pPr>
        <w:pStyle w:val="aa"/>
        <w:spacing w:before="0" w:after="0" w:line="240" w:lineRule="auto"/>
        <w:jc w:val="left"/>
        <w:rPr>
          <w:rFonts w:ascii="Arial" w:hAnsi="Arial" w:cs="Arial"/>
          <w:bCs w:val="0"/>
          <w:sz w:val="21"/>
          <w:szCs w:val="21"/>
        </w:rPr>
      </w:pPr>
    </w:p>
    <w:p w14:paraId="1EB580C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tinytoml 0.4</w:t>
      </w:r>
    </w:p>
    <w:p w14:paraId="341B0ECB" w14:textId="77777777" w:rsidR="00D63F71" w:rsidRDefault="005D0DE9">
      <w:pPr>
        <w:rPr>
          <w:rFonts w:ascii="Arial" w:hAnsi="Arial" w:cs="Arial"/>
          <w:b/>
        </w:rPr>
      </w:pPr>
      <w:r>
        <w:rPr>
          <w:rFonts w:ascii="Arial" w:hAnsi="Arial" w:cs="Arial"/>
          <w:b/>
        </w:rPr>
        <w:t xml:space="preserve">Copyright notice: </w:t>
      </w:r>
    </w:p>
    <w:p w14:paraId="0D133ED1" w14:textId="77777777" w:rsidR="00D63F71" w:rsidRDefault="005D0DE9">
      <w:pPr>
        <w:pStyle w:val="Default"/>
        <w:rPr>
          <w:rFonts w:ascii="宋体" w:hAnsi="宋体" w:cs="宋体"/>
          <w:sz w:val="22"/>
          <w:szCs w:val="22"/>
        </w:rPr>
      </w:pPr>
      <w:r>
        <w:rPr>
          <w:rFonts w:ascii="宋体" w:hAnsi="宋体"/>
          <w:sz w:val="22"/>
        </w:rPr>
        <w:t>Copyright 2006, Google Inc.</w:t>
      </w:r>
      <w:r>
        <w:rPr>
          <w:rFonts w:ascii="宋体" w:hAnsi="宋体"/>
          <w:sz w:val="22"/>
        </w:rPr>
        <w:br/>
        <w:t>Copyright 2003, Google Inc.</w:t>
      </w:r>
      <w:r>
        <w:rPr>
          <w:rFonts w:ascii="宋体" w:hAnsi="宋体"/>
          <w:sz w:val="22"/>
        </w:rPr>
        <w:br/>
        <w:t>Copyright 2005 Google Inc. All Rights Reserved.</w:t>
      </w:r>
      <w:r>
        <w:rPr>
          <w:rFonts w:ascii="宋体" w:hAnsi="宋体"/>
          <w:sz w:val="22"/>
        </w:rPr>
        <w:br/>
        <w:t>Copyright 2008, Google Inc.</w:t>
      </w:r>
      <w:r>
        <w:rPr>
          <w:rFonts w:ascii="宋体" w:hAnsi="宋体"/>
          <w:sz w:val="22"/>
        </w:rPr>
        <w:br/>
        <w:t>Copyright (C) 1996, 1997, 1998, 1999, 2000, 2001, 2003, 2004, 2005, 2006, 2007, 2008, 2009, 2010, 2011 Free Software Foundation, Inc.</w:t>
      </w:r>
      <w:r>
        <w:rPr>
          <w:rFonts w:ascii="宋体" w:hAnsi="宋体"/>
          <w:sz w:val="22"/>
        </w:rPr>
        <w:br/>
        <w:t>Copyright 2009 Google Inc. All Rights Reserved.</w:t>
      </w:r>
      <w:r>
        <w:rPr>
          <w:rFonts w:ascii="宋体" w:hAnsi="宋体"/>
          <w:sz w:val="22"/>
        </w:rPr>
        <w:br/>
        <w:t>Copyright 2009 Google Inc.  All rights reserved.</w:t>
      </w:r>
      <w:r>
        <w:rPr>
          <w:rFonts w:ascii="宋体" w:hAnsi="宋体"/>
          <w:sz w:val="22"/>
        </w:rPr>
        <w:br/>
        <w:t>Copyright 2013, Google Inc.</w:t>
      </w:r>
      <w:r>
        <w:rPr>
          <w:rFonts w:ascii="宋体" w:hAnsi="宋体"/>
          <w:sz w:val="22"/>
        </w:rPr>
        <w:br/>
        <w:t>Copyright 2009 Google Inc. All rights reserved.</w:t>
      </w:r>
      <w:r>
        <w:rPr>
          <w:rFonts w:ascii="宋体" w:hAnsi="宋体"/>
          <w:sz w:val="22"/>
        </w:rPr>
        <w:br/>
        <w:t>Copyright 2009 Google Inc.</w:t>
      </w:r>
      <w:r>
        <w:rPr>
          <w:rFonts w:ascii="宋体" w:hAnsi="宋体"/>
          <w:sz w:val="22"/>
        </w:rPr>
        <w:br/>
        <w:t>Copyright 2007, Google Inc.</w:t>
      </w:r>
      <w:r>
        <w:rPr>
          <w:rFonts w:ascii="宋体" w:hAnsi="宋体"/>
          <w:sz w:val="22"/>
        </w:rPr>
        <w:br/>
        <w:t>Copyright 2008 Google Inc.</w:t>
      </w:r>
      <w:r>
        <w:rPr>
          <w:rFonts w:ascii="宋体" w:hAnsi="宋体"/>
          <w:sz w:val="22"/>
        </w:rPr>
        <w:br/>
        <w:t>Copyright 2010, Google Inc.</w:t>
      </w:r>
      <w:r>
        <w:rPr>
          <w:rFonts w:ascii="宋体" w:hAnsi="宋体"/>
          <w:sz w:val="22"/>
        </w:rPr>
        <w:br/>
        <w:t>Copyright 2010 Google Inc.  All Rights Reserved.</w:t>
      </w:r>
      <w:r>
        <w:rPr>
          <w:rFonts w:ascii="宋体" w:hAnsi="宋体"/>
          <w:sz w:val="22"/>
        </w:rPr>
        <w:br/>
        <w:t>Copyright 2003 Google Inc.</w:t>
      </w:r>
      <w:r>
        <w:rPr>
          <w:rFonts w:ascii="宋体" w:hAnsi="宋体"/>
          <w:sz w:val="22"/>
        </w:rPr>
        <w:br/>
        <w:t>Copyright 2009, Google Inc.</w:t>
      </w:r>
      <w:r>
        <w:rPr>
          <w:rFonts w:ascii="宋体" w:hAnsi="宋体"/>
          <w:sz w:val="22"/>
        </w:rPr>
        <w:br/>
      </w:r>
      <w:r>
        <w:rPr>
          <w:rFonts w:ascii="宋体" w:hAnsi="宋体"/>
          <w:sz w:val="22"/>
        </w:rPr>
        <w:lastRenderedPageBreak/>
        <w:t xml:space="preserve"> Copyright 2006, Google Inc.</w:t>
      </w:r>
      <w:r>
        <w:rPr>
          <w:rFonts w:ascii="宋体" w:hAnsi="宋体"/>
          <w:sz w:val="22"/>
        </w:rPr>
        <w:br/>
        <w:t>Copyright 2005, Google Inc.</w:t>
      </w:r>
      <w:r>
        <w:rPr>
          <w:rFonts w:ascii="宋体" w:hAnsi="宋体"/>
          <w:sz w:val="22"/>
        </w:rPr>
        <w:br/>
        <w:t>Copyright (c) 2014, MAYAH All rights reserved.</w:t>
      </w:r>
      <w:r>
        <w:rPr>
          <w:rFonts w:ascii="宋体" w:hAnsi="宋体"/>
          <w:sz w:val="22"/>
        </w:rPr>
        <w:br/>
      </w:r>
    </w:p>
    <w:p w14:paraId="365D8CD3" w14:textId="77777777" w:rsidR="00D63F71" w:rsidRDefault="005D0DE9">
      <w:pPr>
        <w:pStyle w:val="Default"/>
        <w:rPr>
          <w:rFonts w:ascii="宋体" w:hAnsi="宋体" w:cs="宋体"/>
          <w:sz w:val="22"/>
          <w:szCs w:val="22"/>
        </w:rPr>
      </w:pPr>
      <w:r>
        <w:rPr>
          <w:b/>
        </w:rPr>
        <w:t xml:space="preserve">License: </w:t>
      </w:r>
      <w:r>
        <w:rPr>
          <w:sz w:val="21"/>
        </w:rPr>
        <w:t>simplified BSD License.</w:t>
      </w:r>
    </w:p>
    <w:p w14:paraId="51D49E12"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Copyright (c) 2014, MAYAH</w:t>
      </w:r>
    </w:p>
    <w:p w14:paraId="64C10615"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All rights reserved.</w:t>
      </w:r>
    </w:p>
    <w:p w14:paraId="5C1342E5" w14:textId="77777777" w:rsidR="00E11D8C" w:rsidRPr="00931A9C" w:rsidRDefault="00E11D8C" w:rsidP="00E11D8C">
      <w:pPr>
        <w:pStyle w:val="Default"/>
        <w:rPr>
          <w:rFonts w:ascii="Times New Roman" w:hAnsi="Times New Roman" w:cs="Times New Roman"/>
          <w:sz w:val="21"/>
          <w:szCs w:val="21"/>
        </w:rPr>
      </w:pPr>
    </w:p>
    <w:p w14:paraId="69FA4147"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Redistribution and use in source and binary forms, with or without</w:t>
      </w:r>
    </w:p>
    <w:p w14:paraId="40A724D3"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modification, are permitted provided that the following conditions are met:</w:t>
      </w:r>
    </w:p>
    <w:p w14:paraId="673C78EF" w14:textId="77777777" w:rsidR="00E11D8C" w:rsidRPr="00931A9C" w:rsidRDefault="00E11D8C" w:rsidP="00E11D8C">
      <w:pPr>
        <w:pStyle w:val="Default"/>
        <w:rPr>
          <w:rFonts w:ascii="Times New Roman" w:hAnsi="Times New Roman" w:cs="Times New Roman"/>
          <w:sz w:val="21"/>
          <w:szCs w:val="21"/>
        </w:rPr>
      </w:pPr>
    </w:p>
    <w:p w14:paraId="15F85134"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 Redistributions of source code must retain the above copyright notice, this</w:t>
      </w:r>
    </w:p>
    <w:p w14:paraId="724FEC56"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 xml:space="preserve">  list of conditions and the following disclaimer.</w:t>
      </w:r>
    </w:p>
    <w:p w14:paraId="7F2AA523" w14:textId="77777777" w:rsidR="00E11D8C" w:rsidRPr="00931A9C" w:rsidRDefault="00E11D8C" w:rsidP="00E11D8C">
      <w:pPr>
        <w:pStyle w:val="Default"/>
        <w:rPr>
          <w:rFonts w:ascii="Times New Roman" w:hAnsi="Times New Roman" w:cs="Times New Roman"/>
          <w:sz w:val="21"/>
          <w:szCs w:val="21"/>
        </w:rPr>
      </w:pPr>
    </w:p>
    <w:p w14:paraId="220E2056"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 Redistributions in binary form must reproduce the above copyright notice,</w:t>
      </w:r>
    </w:p>
    <w:p w14:paraId="12FB3705"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 xml:space="preserve">  this list of conditions and the following disclaimer in the documentation</w:t>
      </w:r>
    </w:p>
    <w:p w14:paraId="4A7A81FF"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 xml:space="preserve">  and/or other materials provided with the distribution.</w:t>
      </w:r>
    </w:p>
    <w:p w14:paraId="58DA02E7" w14:textId="77777777" w:rsidR="00E11D8C" w:rsidRPr="00931A9C" w:rsidRDefault="00E11D8C" w:rsidP="00E11D8C">
      <w:pPr>
        <w:pStyle w:val="Default"/>
        <w:rPr>
          <w:rFonts w:ascii="Times New Roman" w:hAnsi="Times New Roman" w:cs="Times New Roman"/>
          <w:sz w:val="21"/>
          <w:szCs w:val="21"/>
        </w:rPr>
      </w:pPr>
    </w:p>
    <w:p w14:paraId="3EAE4E01"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THIS SOFTWARE IS PROVIDED BY THE COPYRIGHT HOLDERS AND CONTRIBUTORS "AS IS"</w:t>
      </w:r>
    </w:p>
    <w:p w14:paraId="3FF36065"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AND ANY EXPRESS OR IMPLIED WARRANTIES, INCLUDING, BUT NOT LIMITED TO, THE</w:t>
      </w:r>
    </w:p>
    <w:p w14:paraId="76C5C8F9"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IMPLIED WARRANTIES OF MERCHANTABILITY AND FITNESS FOR A PARTICULAR PURPOSE ARE</w:t>
      </w:r>
    </w:p>
    <w:p w14:paraId="1CBBE0D6"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DISCLAIMED. IN NO EVENT SHALL THE COPYRIGHT HOLDER OR CONTRIBUTORS BE LIABLE</w:t>
      </w:r>
    </w:p>
    <w:p w14:paraId="6EAD2644"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FOR ANY DIRECT, INDIRECT, INCIDENTAL, SPECIAL, EXEMPLARY, OR CONSEQUENTIAL</w:t>
      </w:r>
    </w:p>
    <w:p w14:paraId="03A1E536"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DAMAGES (INCLUDING, BUT NOT LIMITED TO, PROCUREMENT OF SUBSTITUTE GOODS OR</w:t>
      </w:r>
    </w:p>
    <w:p w14:paraId="74E2E84F"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SERVICES; LOSS OF USE, DATA, OR PROFITS; OR BUSINESS INTERRUPTION) HOWEVER</w:t>
      </w:r>
    </w:p>
    <w:p w14:paraId="3FF71888"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CAUSED AND ON ANY THEORY OF LIABILITY, WHETHER IN CONTRACT, STRICT LIABILITY,</w:t>
      </w:r>
    </w:p>
    <w:p w14:paraId="057500BC" w14:textId="77777777" w:rsidR="00E11D8C"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OR TORT (INCLUDING NEGLIGENCE OR OTHERWISE) ARISING IN ANY WAY OUT OF THE USE</w:t>
      </w:r>
    </w:p>
    <w:p w14:paraId="3DF05DA2" w14:textId="74A9F247" w:rsidR="00D63F71" w:rsidRPr="00931A9C" w:rsidRDefault="00E11D8C" w:rsidP="00E11D8C">
      <w:pPr>
        <w:pStyle w:val="Default"/>
        <w:rPr>
          <w:rFonts w:ascii="Times New Roman" w:hAnsi="Times New Roman" w:cs="Times New Roman"/>
          <w:sz w:val="21"/>
          <w:szCs w:val="21"/>
        </w:rPr>
      </w:pPr>
      <w:r w:rsidRPr="00931A9C">
        <w:rPr>
          <w:rFonts w:ascii="Times New Roman" w:hAnsi="Times New Roman" w:cs="Times New Roman"/>
          <w:sz w:val="21"/>
          <w:szCs w:val="21"/>
        </w:rPr>
        <w:t>OF THIS SOFTWARE, EVEN IF ADVISED OF THE POSSIBILITY OF SUCH DAMAGE.</w:t>
      </w:r>
    </w:p>
    <w:sectPr w:rsidR="00D63F71" w:rsidRPr="00931A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1840A" w14:textId="77777777" w:rsidR="00F5594B" w:rsidRDefault="00F5594B">
      <w:pPr>
        <w:spacing w:line="240" w:lineRule="auto"/>
      </w:pPr>
      <w:r>
        <w:separator/>
      </w:r>
    </w:p>
  </w:endnote>
  <w:endnote w:type="continuationSeparator" w:id="0">
    <w:p w14:paraId="178F959D" w14:textId="77777777" w:rsidR="00F5594B" w:rsidRDefault="00F559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A7C86F" w14:textId="77777777">
      <w:tc>
        <w:tcPr>
          <w:tcW w:w="1542" w:type="pct"/>
        </w:tcPr>
        <w:p w14:paraId="50445C68" w14:textId="77777777" w:rsidR="00D63F71" w:rsidRDefault="005D0DE9">
          <w:pPr>
            <w:pStyle w:val="a8"/>
          </w:pPr>
          <w:r>
            <w:fldChar w:fldCharType="begin"/>
          </w:r>
          <w:r>
            <w:instrText xml:space="preserve"> DATE \@ "yyyy-MM-dd" </w:instrText>
          </w:r>
          <w:r>
            <w:fldChar w:fldCharType="separate"/>
          </w:r>
          <w:r w:rsidR="00E11D8C">
            <w:rPr>
              <w:noProof/>
            </w:rPr>
            <w:t>2023-12-22</w:t>
          </w:r>
          <w:r>
            <w:fldChar w:fldCharType="end"/>
          </w:r>
        </w:p>
      </w:tc>
      <w:tc>
        <w:tcPr>
          <w:tcW w:w="1853" w:type="pct"/>
        </w:tcPr>
        <w:p w14:paraId="6999DDDE" w14:textId="77777777" w:rsidR="00D63F71" w:rsidRDefault="00D63F71">
          <w:pPr>
            <w:pStyle w:val="a8"/>
            <w:ind w:firstLineChars="200" w:firstLine="360"/>
          </w:pPr>
        </w:p>
      </w:tc>
      <w:tc>
        <w:tcPr>
          <w:tcW w:w="1605" w:type="pct"/>
        </w:tcPr>
        <w:p w14:paraId="4EE1708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5594B">
            <w:fldChar w:fldCharType="begin"/>
          </w:r>
          <w:r w:rsidR="00F5594B">
            <w:instrText xml:space="preserve"> NUMPAGES  \* Arabic  \* MERGEFORMAT </w:instrText>
          </w:r>
          <w:r w:rsidR="00F5594B">
            <w:fldChar w:fldCharType="separate"/>
          </w:r>
          <w:r w:rsidR="00B93B3B">
            <w:rPr>
              <w:noProof/>
            </w:rPr>
            <w:t>1</w:t>
          </w:r>
          <w:r w:rsidR="00F5594B">
            <w:rPr>
              <w:noProof/>
            </w:rPr>
            <w:fldChar w:fldCharType="end"/>
          </w:r>
        </w:p>
      </w:tc>
    </w:tr>
  </w:tbl>
  <w:p w14:paraId="74C123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96B7" w14:textId="77777777" w:rsidR="00F5594B" w:rsidRDefault="00F5594B">
      <w:r>
        <w:separator/>
      </w:r>
    </w:p>
  </w:footnote>
  <w:footnote w:type="continuationSeparator" w:id="0">
    <w:p w14:paraId="683E8DA6" w14:textId="77777777" w:rsidR="00F5594B" w:rsidRDefault="00F55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8F0CD1" w14:textId="77777777">
      <w:trPr>
        <w:cantSplit/>
        <w:trHeight w:hRule="exact" w:val="777"/>
      </w:trPr>
      <w:tc>
        <w:tcPr>
          <w:tcW w:w="492" w:type="pct"/>
          <w:tcBorders>
            <w:bottom w:val="single" w:sz="6" w:space="0" w:color="auto"/>
          </w:tcBorders>
        </w:tcPr>
        <w:p w14:paraId="5AB93561" w14:textId="77777777" w:rsidR="00D63F71" w:rsidRDefault="00D63F71">
          <w:pPr>
            <w:pStyle w:val="a9"/>
          </w:pPr>
        </w:p>
        <w:p w14:paraId="0E41BA8F" w14:textId="77777777" w:rsidR="00D63F71" w:rsidRDefault="00D63F71">
          <w:pPr>
            <w:ind w:left="420"/>
          </w:pPr>
        </w:p>
      </w:tc>
      <w:tc>
        <w:tcPr>
          <w:tcW w:w="3283" w:type="pct"/>
          <w:tcBorders>
            <w:bottom w:val="single" w:sz="6" w:space="0" w:color="auto"/>
          </w:tcBorders>
          <w:vAlign w:val="bottom"/>
        </w:tcPr>
        <w:p w14:paraId="0A9EBE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F13BC8" w14:textId="77777777" w:rsidR="00D63F71" w:rsidRDefault="00D63F71">
          <w:pPr>
            <w:pStyle w:val="a9"/>
            <w:ind w:firstLine="33"/>
          </w:pPr>
        </w:p>
      </w:tc>
    </w:tr>
  </w:tbl>
  <w:p w14:paraId="5DEBB1B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1A9C"/>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D8C"/>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594B"/>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1F00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460</Words>
  <Characters>2624</Characters>
  <Application>Microsoft Office Word</Application>
  <DocSecurity>0</DocSecurity>
  <Lines>21</Lines>
  <Paragraphs>6</Paragraphs>
  <ScaleCrop>false</ScaleCrop>
  <Company>Huawei Technologies Co.,Ltd.</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2023-12-22T02:31:00Z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