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python-twisted 25.5.0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2001-2025 Allen Short Amber Hawkie Brown Andrew Bennetts Andy Gayton Antoine Pitrou Apple Computer, Inc.</w:t>
        <w:br/>
        <w:t>Copyright (c) 2001-2004 Divmod Inc.</w:t>
        <w:br/>
        <w:t>Copyright (c) 2009-2011 Twisted Matrix Laboratories.</w:t>
        <w:br/>
        <w:t>Copyright (c) 2001-2025 Twisted Matrix Laboratories.</w:t>
        <w:br/>
        <w:t>Copyright (c) 2007-2010 Twisted Matrix Laboratories.</w:t>
        <w:br/>
        <w:t>copyright 2020, twisted matrix labs</w:t>
        <w:br/>
        <w:t>Copyright (c) Twisted Matrix Laboratories.</w:t>
        <w:br/>
        <w:t>Copyright (c) Twisted Matrix Laboratories See LICENSE for details</w:t>
        <w:br/>
        <w:t>Copyright (c) 2005 Divmod, Inc.</w:t>
        <w:br/>
        <w:t>Copyright (c) Twisted Matrix Laboratories See LICENSE for details.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