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python-pecan 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&lt;2011&gt;, Jonathan LaCour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