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11906" w14:textId="77777777" w:rsidR="00A5248E" w:rsidRDefault="00A5248E">
      <w:pPr>
        <w:rPr>
          <w:rFonts w:cs="Arial"/>
        </w:rPr>
      </w:pPr>
    </w:p>
    <w:p w14:paraId="6099DFCF" w14:textId="77777777" w:rsidR="00A5248E" w:rsidRDefault="004A1A4B">
      <w:pPr>
        <w:spacing w:line="420" w:lineRule="exact"/>
        <w:jc w:val="center"/>
      </w:pPr>
      <w:r>
        <w:rPr>
          <w:b/>
          <w:sz w:val="32"/>
        </w:rPr>
        <w:t>OPEN SOURCE SOFTWARE NOTICE</w:t>
      </w:r>
    </w:p>
    <w:p w14:paraId="0A2BDFF2" w14:textId="77777777" w:rsidR="00A5248E" w:rsidRDefault="00A5248E">
      <w:pPr>
        <w:spacing w:line="420" w:lineRule="exact"/>
        <w:jc w:val="center"/>
      </w:pPr>
    </w:p>
    <w:p w14:paraId="503AEEED" w14:textId="77777777" w:rsidR="00A5248E" w:rsidRDefault="004A1A4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FECD3C9" w14:textId="77777777" w:rsidR="00A5248E" w:rsidRDefault="00A5248E">
      <w:pPr>
        <w:spacing w:line="420" w:lineRule="exact"/>
        <w:jc w:val="both"/>
        <w:rPr>
          <w:rFonts w:cs="Arial"/>
          <w:snapToGrid/>
        </w:rPr>
      </w:pPr>
    </w:p>
    <w:p w14:paraId="3B85B01E" w14:textId="77777777" w:rsidR="00A5248E" w:rsidRDefault="004A1A4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2C25088" w14:textId="77777777" w:rsidR="00A5248E" w:rsidRDefault="004A1A4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3983EE2" w14:textId="77777777" w:rsidR="00A5248E" w:rsidRDefault="00A5248E">
      <w:pPr>
        <w:spacing w:line="420" w:lineRule="exact"/>
        <w:jc w:val="both"/>
      </w:pPr>
    </w:p>
    <w:p w14:paraId="42B136E6" w14:textId="77777777" w:rsidR="00A5248E" w:rsidRDefault="004A1A4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393E462" w14:textId="77777777" w:rsidR="00A5248E" w:rsidRDefault="00A5248E">
      <w:pPr>
        <w:pStyle w:val="ad"/>
        <w:spacing w:before="0" w:after="0" w:line="240" w:lineRule="auto"/>
        <w:jc w:val="left"/>
        <w:rPr>
          <w:rFonts w:ascii="Arial" w:hAnsi="Arial" w:cs="Arial"/>
          <w:bCs w:val="0"/>
          <w:sz w:val="21"/>
          <w:szCs w:val="21"/>
        </w:rPr>
      </w:pPr>
    </w:p>
    <w:p w14:paraId="7BAD3A5F" w14:textId="77777777" w:rsidR="00A5248E" w:rsidRDefault="004A1A4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pygobject3 3.52.3</w:t>
      </w:r>
    </w:p>
    <w:p w14:paraId="3FA5463F" w14:textId="77777777" w:rsidR="00A5248E" w:rsidRDefault="004A1A4B">
      <w:pPr>
        <w:rPr>
          <w:rFonts w:cs="Arial"/>
          <w:b/>
        </w:rPr>
      </w:pPr>
      <w:r>
        <w:rPr>
          <w:rFonts w:cs="Arial"/>
          <w:b/>
        </w:rPr>
        <w:t xml:space="preserve">Copyright notice: </w:t>
      </w:r>
    </w:p>
    <w:p w14:paraId="4284C2EB" w14:textId="2F188B9C" w:rsidR="00A5248E" w:rsidRDefault="004A1A4B">
      <w:pPr>
        <w:spacing w:line="420" w:lineRule="exact"/>
      </w:pPr>
      <w:r>
        <w:rPr>
          <w:rFonts w:ascii="宋体" w:hAnsi="宋体"/>
          <w:sz w:val="22"/>
        </w:rPr>
        <w:t xml:space="preserve">Copyright (c) 2012 Simon </w:t>
      </w:r>
      <w:proofErr w:type="spellStart"/>
      <w:r>
        <w:rPr>
          <w:rFonts w:ascii="宋体" w:hAnsi="宋体"/>
          <w:sz w:val="22"/>
        </w:rPr>
        <w:t>Feltman</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2009, 2011-2012 Dan Winship</w:t>
      </w:r>
      <w:r>
        <w:rPr>
          <w:rFonts w:ascii="宋体" w:hAnsi="宋体"/>
          <w:sz w:val="22"/>
        </w:rPr>
        <w:br/>
        <w:t>SPDX-</w:t>
      </w:r>
      <w:proofErr w:type="spellStart"/>
      <w:r>
        <w:rPr>
          <w:rFonts w:ascii="宋体" w:hAnsi="宋体"/>
          <w:sz w:val="22"/>
        </w:rPr>
        <w:t>FileCopyrightText</w:t>
      </w:r>
      <w:proofErr w:type="spellEnd"/>
      <w:r>
        <w:rPr>
          <w:rFonts w:ascii="宋体" w:hAnsi="宋体"/>
          <w:sz w:val="22"/>
        </w:rPr>
        <w:t>: 2008 Lucas</w:t>
      </w:r>
      <w:r>
        <w:rPr>
          <w:rFonts w:ascii="宋体" w:hAnsi="宋体"/>
          <w:sz w:val="22"/>
        </w:rPr>
        <w:t xml:space="preserve"> Rocha</w:t>
      </w:r>
      <w:r>
        <w:rPr>
          <w:rFonts w:ascii="宋体" w:hAnsi="宋体"/>
          <w:sz w:val="22"/>
        </w:rPr>
        <w:br/>
        <w:t>Copyright (c) 2004 Johan Dahlin</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2014-2015 RIFT.io, Inc.</w:t>
      </w:r>
      <w:r>
        <w:rPr>
          <w:rFonts w:ascii="宋体" w:hAnsi="宋体"/>
          <w:sz w:val="22"/>
        </w:rPr>
        <w:br/>
        <w:t>Copyright (c) 2006-2007 Johan Dahlin</w:t>
      </w:r>
      <w:r>
        <w:rPr>
          <w:rFonts w:ascii="宋体" w:hAnsi="宋体"/>
          <w:sz w:val="22"/>
        </w:rPr>
        <w:br/>
        <w:t>SPDX-</w:t>
      </w:r>
      <w:proofErr w:type="spellStart"/>
      <w:r>
        <w:rPr>
          <w:rFonts w:ascii="宋体" w:hAnsi="宋体"/>
          <w:sz w:val="22"/>
        </w:rPr>
        <w:t>FileCopyrightText</w:t>
      </w:r>
      <w:proofErr w:type="spellEnd"/>
      <w:r>
        <w:rPr>
          <w:rFonts w:ascii="宋体" w:hAnsi="宋体"/>
          <w:sz w:val="22"/>
        </w:rPr>
        <w:t>: 2012 Paolo Borelli</w:t>
      </w:r>
      <w:r>
        <w:rPr>
          <w:rFonts w:ascii="宋体" w:hAnsi="宋体"/>
          <w:sz w:val="22"/>
        </w:rPr>
        <w:br/>
        <w:t>SPDX-</w:t>
      </w:r>
      <w:proofErr w:type="spellStart"/>
      <w:r>
        <w:rPr>
          <w:rFonts w:ascii="宋体" w:hAnsi="宋体"/>
          <w:sz w:val="22"/>
        </w:rPr>
        <w:t>FileCopyrightText</w:t>
      </w:r>
      <w:proofErr w:type="spellEnd"/>
      <w:r>
        <w:rPr>
          <w:rFonts w:ascii="宋体" w:hAnsi="宋体"/>
          <w:sz w:val="22"/>
        </w:rPr>
        <w:t>: 2016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2013, 2019, 202</w:t>
      </w:r>
      <w:r>
        <w:rPr>
          <w:rFonts w:ascii="宋体" w:hAnsi="宋体"/>
          <w:sz w:val="22"/>
        </w:rPr>
        <w:t xml:space="preserve">1-2022 Emmanuele </w:t>
      </w:r>
      <w:proofErr w:type="spellStart"/>
      <w:r>
        <w:rPr>
          <w:rFonts w:ascii="宋体" w:hAnsi="宋体"/>
          <w:sz w:val="22"/>
        </w:rPr>
        <w:t>Bassi</w:t>
      </w:r>
      <w:proofErr w:type="spellEnd"/>
      <w:r>
        <w:rPr>
          <w:rFonts w:ascii="宋体" w:hAnsi="宋体"/>
          <w:sz w:val="22"/>
        </w:rPr>
        <w:br/>
        <w:t xml:space="preserve">Copyright (c) 2010 </w:t>
      </w:r>
      <w:proofErr w:type="spellStart"/>
      <w:r>
        <w:rPr>
          <w:rFonts w:ascii="宋体" w:hAnsi="宋体"/>
          <w:sz w:val="22"/>
        </w:rPr>
        <w:t>litl</w:t>
      </w:r>
      <w:proofErr w:type="spellEnd"/>
      <w:r>
        <w:rPr>
          <w:rFonts w:ascii="宋体" w:hAnsi="宋体"/>
          <w:sz w:val="22"/>
        </w:rPr>
        <w:t>, LLC</w:t>
      </w:r>
      <w:r>
        <w:rPr>
          <w:rFonts w:ascii="宋体" w:hAnsi="宋体"/>
          <w:sz w:val="22"/>
        </w:rPr>
        <w:br/>
        <w:t>Copyright (c) 2005-2009 Johan Dahlin &lt;johan@gnome.org&gt;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2008-2009 Dan Winship</w:t>
      </w:r>
      <w:r>
        <w:rPr>
          <w:rFonts w:ascii="宋体" w:hAnsi="宋体"/>
          <w:sz w:val="22"/>
        </w:rPr>
        <w:br/>
        <w:t>SPDX-</w:t>
      </w:r>
      <w:proofErr w:type="spellStart"/>
      <w:r>
        <w:rPr>
          <w:rFonts w:ascii="宋体" w:hAnsi="宋体"/>
          <w:sz w:val="22"/>
        </w:rPr>
        <w:t>FileCopyrightText</w:t>
      </w:r>
      <w:proofErr w:type="spellEnd"/>
      <w:r>
        <w:rPr>
          <w:rFonts w:ascii="宋体" w:hAnsi="宋体"/>
          <w:sz w:val="22"/>
        </w:rPr>
        <w:t>: 2008 Philip Van Hoof</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Xavier </w:t>
      </w:r>
      <w:proofErr w:type="spellStart"/>
      <w:r>
        <w:rPr>
          <w:rFonts w:ascii="宋体" w:hAnsi="宋体"/>
          <w:sz w:val="22"/>
        </w:rPr>
        <w:t>Claessens</w:t>
      </w:r>
      <w:proofErr w:type="spellEnd"/>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2012-2013 Jasper St. Pierre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Ben </w:t>
      </w:r>
      <w:proofErr w:type="spellStart"/>
      <w:r>
        <w:rPr>
          <w:rFonts w:ascii="宋体" w:hAnsi="宋体"/>
          <w:sz w:val="22"/>
        </w:rPr>
        <w:t>Iofel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Lionel </w:t>
      </w:r>
      <w:proofErr w:type="spellStart"/>
      <w:r>
        <w:rPr>
          <w:rFonts w:ascii="宋体" w:hAnsi="宋体"/>
          <w:sz w:val="22"/>
        </w:rPr>
        <w:t>Landwerlin</w:t>
      </w:r>
      <w:proofErr w:type="spellEnd"/>
      <w:r>
        <w:rPr>
          <w:rFonts w:ascii="宋体" w:hAnsi="宋体"/>
          <w:sz w:val="22"/>
        </w:rPr>
        <w:br/>
        <w:t>Copyright 2017 Christoph Re</w:t>
      </w:r>
      <w:r>
        <w:rPr>
          <w:rFonts w:ascii="宋体" w:hAnsi="宋体"/>
          <w:sz w:val="22"/>
        </w:rPr>
        <w:t>iter</w:t>
      </w:r>
      <w:r>
        <w:rPr>
          <w:rFonts w:ascii="宋体" w:hAnsi="宋体"/>
          <w:sz w:val="22"/>
        </w:rPr>
        <w:br/>
        <w:t>Copyright (c) 2012 Will Thompson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2014 RIFT.io, Inc.</w:t>
      </w:r>
      <w:r>
        <w:rPr>
          <w:rFonts w:ascii="宋体" w:hAnsi="宋体"/>
          <w:sz w:val="22"/>
        </w:rPr>
        <w:br/>
        <w:t xml:space="preserve">Copyright (c) 2013 Simon </w:t>
      </w:r>
      <w:proofErr w:type="spellStart"/>
      <w:r>
        <w:rPr>
          <w:rFonts w:ascii="宋体" w:hAnsi="宋体"/>
          <w:sz w:val="22"/>
        </w:rPr>
        <w:t>Feltman</w:t>
      </w:r>
      <w:proofErr w:type="spellEnd"/>
      <w:r>
        <w:rPr>
          <w:rFonts w:ascii="宋体" w:hAnsi="宋体"/>
          <w:sz w:val="22"/>
        </w:rPr>
        <w:t xml:space="preserve"> &lt;sfeltman@gnome.org&gt;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Rico </w:t>
      </w:r>
      <w:proofErr w:type="spellStart"/>
      <w:r>
        <w:rPr>
          <w:rFonts w:ascii="宋体" w:hAnsi="宋体"/>
          <w:sz w:val="22"/>
        </w:rPr>
        <w:t>Tzschichholz</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2019, 2</w:t>
      </w:r>
      <w:r>
        <w:rPr>
          <w:rFonts w:ascii="宋体" w:hAnsi="宋体"/>
          <w:sz w:val="22"/>
        </w:rPr>
        <w:t xml:space="preserve">021 Emmanuele </w:t>
      </w:r>
      <w:proofErr w:type="spellStart"/>
      <w:r>
        <w:rPr>
          <w:rFonts w:ascii="宋体" w:hAnsi="宋体"/>
          <w:sz w:val="22"/>
        </w:rPr>
        <w:t>Bassi</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2012-2013 Paolo Borelli</w:t>
      </w:r>
      <w:r>
        <w:rPr>
          <w:rFonts w:ascii="宋体" w:hAnsi="宋体"/>
          <w:sz w:val="22"/>
        </w:rPr>
        <w:br/>
        <w:t xml:space="preserve">Copyright (c)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2016-2018, 2023, 2025 Philip </w:t>
      </w:r>
      <w:proofErr w:type="spellStart"/>
      <w:r>
        <w:rPr>
          <w:rFonts w:ascii="宋体" w:hAnsi="宋体"/>
          <w:sz w:val="22"/>
        </w:rPr>
        <w:t>Chimento</w:t>
      </w:r>
      <w:proofErr w:type="spellEnd"/>
      <w:r>
        <w:rPr>
          <w:rFonts w:ascii="宋体" w:hAnsi="宋体"/>
          <w:sz w:val="22"/>
        </w:rPr>
        <w:br/>
        <w:t>Copyright (c) 1991, 1999 Free Software Foundation, Inc.</w:t>
      </w:r>
      <w:r>
        <w:rPr>
          <w:rFonts w:ascii="宋体" w:hAnsi="宋体"/>
          <w:sz w:val="22"/>
        </w:rPr>
        <w:br/>
        <w:t xml:space="preserve">Copyright (c) 2011 Laszlo </w:t>
      </w:r>
      <w:proofErr w:type="spellStart"/>
      <w:r>
        <w:rPr>
          <w:rFonts w:ascii="宋体" w:hAnsi="宋体"/>
          <w:sz w:val="22"/>
        </w:rPr>
        <w:t>Pandy</w:t>
      </w:r>
      <w:proofErr w:type="spellEnd"/>
      <w:r>
        <w:rPr>
          <w:rFonts w:ascii="宋体" w:hAnsi="宋体"/>
          <w:sz w:val="22"/>
        </w:rPr>
        <w:t xml:space="preserve"> &lt;lpa</w:t>
      </w:r>
      <w:r>
        <w:rPr>
          <w:rFonts w:ascii="宋体" w:hAnsi="宋体"/>
          <w:sz w:val="22"/>
        </w:rPr>
        <w:t>ndy@src.gnome.org&gt;</w:t>
      </w:r>
      <w:r>
        <w:rPr>
          <w:rFonts w:ascii="宋体" w:hAnsi="宋体"/>
          <w:sz w:val="22"/>
        </w:rPr>
        <w:br/>
        <w:t>Copyright (c) 2010 Paolo Borelli &lt;pborelli@gnome.org&gt;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2011 Owen Taylor</w:t>
      </w:r>
      <w:r>
        <w:rPr>
          <w:rFonts w:ascii="宋体" w:hAnsi="宋体"/>
          <w:sz w:val="22"/>
        </w:rPr>
        <w:br/>
        <w:t>SPDX-</w:t>
      </w:r>
      <w:proofErr w:type="spellStart"/>
      <w:r>
        <w:rPr>
          <w:rFonts w:ascii="宋体" w:hAnsi="宋体"/>
          <w:sz w:val="22"/>
        </w:rPr>
        <w:t>FileCopyrightText</w:t>
      </w:r>
      <w:proofErr w:type="spellEnd"/>
      <w:r>
        <w:rPr>
          <w:rFonts w:ascii="宋体" w:hAnsi="宋体"/>
          <w:sz w:val="22"/>
        </w:rPr>
        <w:t>: 2011, 2024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2011-2012, 2014 Giovanni C</w:t>
      </w:r>
      <w:r>
        <w:rPr>
          <w:rFonts w:ascii="宋体" w:hAnsi="宋体"/>
          <w:sz w:val="22"/>
        </w:rPr>
        <w:t>ampagna</w:t>
      </w:r>
      <w:r>
        <w:rPr>
          <w:rFonts w:ascii="宋体" w:hAnsi="宋体"/>
          <w:sz w:val="22"/>
        </w:rPr>
        <w:br/>
        <w:t>SPDX-</w:t>
      </w:r>
      <w:proofErr w:type="spellStart"/>
      <w:r>
        <w:rPr>
          <w:rFonts w:ascii="宋体" w:hAnsi="宋体"/>
          <w:sz w:val="22"/>
        </w:rPr>
        <w:t>FileCopyrightText</w:t>
      </w:r>
      <w:proofErr w:type="spellEnd"/>
      <w:r>
        <w:rPr>
          <w:rFonts w:ascii="宋体" w:hAnsi="宋体"/>
          <w:sz w:val="22"/>
        </w:rPr>
        <w:t>: 2012 Jasper St. Pierre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Gonzalo </w:t>
      </w:r>
      <w:proofErr w:type="spellStart"/>
      <w:r>
        <w:rPr>
          <w:rFonts w:ascii="宋体" w:hAnsi="宋体"/>
          <w:sz w:val="22"/>
        </w:rPr>
        <w:t>Odiard</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2019 Stéphane Seng</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2011-2012 Jasper St. Pierre</w:t>
      </w:r>
      <w:r>
        <w:rPr>
          <w:rFonts w:ascii="宋体" w:hAnsi="宋体"/>
          <w:sz w:val="22"/>
        </w:rPr>
        <w:br/>
        <w:t>Copyright (c) 2011, 2012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Andreas </w:t>
      </w:r>
      <w:proofErr w:type="spellStart"/>
      <w:r>
        <w:rPr>
          <w:rFonts w:ascii="宋体" w:hAnsi="宋体"/>
          <w:sz w:val="22"/>
        </w:rPr>
        <w:t>Rottmann</w:t>
      </w:r>
      <w:proofErr w:type="spellEnd"/>
      <w:r>
        <w:rPr>
          <w:rFonts w:ascii="宋体" w:hAnsi="宋体"/>
          <w:sz w:val="22"/>
        </w:rPr>
        <w:t xml:space="preserve"> &lt;a.rottmann@gmx.at&gt;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2012 Jon </w:t>
      </w:r>
      <w:proofErr w:type="spellStart"/>
      <w:r>
        <w:rPr>
          <w:rFonts w:ascii="宋体" w:hAnsi="宋体"/>
          <w:sz w:val="22"/>
        </w:rPr>
        <w:t>Nordby</w:t>
      </w:r>
      <w:proofErr w:type="spellEnd"/>
      <w:r>
        <w:rPr>
          <w:rFonts w:ascii="宋体" w:hAnsi="宋体"/>
          <w:sz w:val="22"/>
        </w:rPr>
        <w:br/>
        <w:t>Copyright (c) 2012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Stef Walter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w:t>
      </w:r>
      <w:r>
        <w:rPr>
          <w:rFonts w:ascii="宋体" w:hAnsi="宋体"/>
          <w:sz w:val="22"/>
        </w:rPr>
        <w:t xml:space="preserve">2008-2009 Andreas </w:t>
      </w:r>
      <w:proofErr w:type="spellStart"/>
      <w:r>
        <w:rPr>
          <w:rFonts w:ascii="宋体" w:hAnsi="宋体"/>
          <w:sz w:val="22"/>
        </w:rPr>
        <w:t>Rottmann</w:t>
      </w:r>
      <w:proofErr w:type="spellEnd"/>
      <w:r>
        <w:rPr>
          <w:rFonts w:ascii="宋体" w:hAnsi="宋体"/>
          <w:sz w:val="22"/>
        </w:rPr>
        <w:t xml:space="preserve"> &lt;a.rottmann@gmx.at&gt;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2023-2024 Simon </w:t>
      </w:r>
      <w:proofErr w:type="spellStart"/>
      <w:r>
        <w:rPr>
          <w:rFonts w:ascii="宋体" w:hAnsi="宋体"/>
          <w:sz w:val="22"/>
        </w:rPr>
        <w:t>McVittie</w:t>
      </w:r>
      <w:proofErr w:type="spellEnd"/>
      <w:r>
        <w:rPr>
          <w:rFonts w:ascii="宋体" w:hAnsi="宋体"/>
          <w:sz w:val="22"/>
        </w:rPr>
        <w:br/>
        <w:t xml:space="preserve">Copyright (c) 2010 </w:t>
      </w:r>
      <w:proofErr w:type="spellStart"/>
      <w:r>
        <w:rPr>
          <w:rFonts w:ascii="宋体" w:hAnsi="宋体"/>
          <w:sz w:val="22"/>
        </w:rPr>
        <w:t>Tomeu</w:t>
      </w:r>
      <w:proofErr w:type="spellEnd"/>
      <w:r>
        <w:rPr>
          <w:rFonts w:ascii="宋体" w:hAnsi="宋体"/>
          <w:sz w:val="22"/>
        </w:rPr>
        <w:t xml:space="preserve"> </w:t>
      </w:r>
      <w:proofErr w:type="spellStart"/>
      <w:r>
        <w:rPr>
          <w:rFonts w:ascii="宋体" w:hAnsi="宋体"/>
          <w:sz w:val="22"/>
        </w:rPr>
        <w:t>Vizoso</w:t>
      </w:r>
      <w:proofErr w:type="spellEnd"/>
      <w:r>
        <w:rPr>
          <w:rFonts w:ascii="宋体" w:hAnsi="宋体"/>
          <w:sz w:val="22"/>
        </w:rPr>
        <w:t xml:space="preserve"> &lt;tomeu.vizoso@collabora.co.uk&gt;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Epitech</w:t>
      </w:r>
      <w:proofErr w:type="spellEnd"/>
      <w:r>
        <w:rPr>
          <w:rFonts w:ascii="宋体" w:hAnsi="宋体"/>
          <w:sz w:val="22"/>
        </w:rPr>
        <w:br/>
        <w:t>Copyright (c) 2015 Christoph Reiter &lt;reiter.christoph@gmail.</w:t>
      </w:r>
      <w:r>
        <w:rPr>
          <w:rFonts w:ascii="宋体" w:hAnsi="宋体"/>
          <w:sz w:val="22"/>
        </w:rPr>
        <w: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2011-2012 Martin Pitt</w:t>
      </w:r>
      <w:r>
        <w:rPr>
          <w:rFonts w:ascii="宋体" w:hAnsi="宋体"/>
          <w:sz w:val="22"/>
        </w:rPr>
        <w:br/>
        <w:t xml:space="preserve">Copyright (c) 2010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t xml:space="preserve"> &lt;icq@gnome.org&gt;</w:t>
      </w:r>
      <w:r>
        <w:rPr>
          <w:rFonts w:ascii="宋体" w:hAnsi="宋体"/>
          <w:sz w:val="22"/>
        </w:rPr>
        <w:br/>
        <w:t>Copyright (c) 1998-2003 James Henstridge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Krzesimir</w:t>
      </w:r>
      <w:proofErr w:type="spellEnd"/>
      <w:r>
        <w:rPr>
          <w:rFonts w:ascii="宋体" w:hAnsi="宋体"/>
          <w:sz w:val="22"/>
        </w:rPr>
        <w:t xml:space="preserve"> Nowak</w:t>
      </w:r>
      <w:r>
        <w:rPr>
          <w:rFonts w:ascii="宋体" w:hAnsi="宋体"/>
          <w:sz w:val="22"/>
        </w:rPr>
        <w:br/>
        <w:t>SPDX-</w:t>
      </w:r>
      <w:proofErr w:type="spellStart"/>
      <w:r>
        <w:rPr>
          <w:rFonts w:ascii="宋体" w:hAnsi="宋体"/>
          <w:sz w:val="22"/>
        </w:rPr>
        <w:t>FileCopyrightText</w:t>
      </w:r>
      <w:proofErr w:type="spellEnd"/>
      <w:r>
        <w:rPr>
          <w:rFonts w:ascii="宋体" w:hAnsi="宋体"/>
          <w:sz w:val="22"/>
        </w:rPr>
        <w:t>: 2007-2010 Johan Dahlin</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2011-2012 Canonical Ltd.</w:t>
      </w:r>
      <w:r>
        <w:rPr>
          <w:rFonts w:ascii="宋体" w:hAnsi="宋体"/>
          <w:sz w:val="22"/>
        </w:rPr>
        <w:br/>
        <w:t>Copyright (c) 2011-2012 Johan Dahlin &lt;johan@gnome.org&gt;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Simon van der Linden</w:t>
      </w:r>
      <w:r>
        <w:rPr>
          <w:rFonts w:ascii="宋体" w:hAnsi="宋体"/>
          <w:sz w:val="22"/>
        </w:rPr>
        <w:br/>
        <w:t>Copyright (c) 2024 James Henstridge &lt;james@jamesh.id.au&gt;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Havoc Pennington</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2008-2009, 2011-2012 Dan Winship</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2011-2012 Giovanni Campagna</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Simon </w:t>
      </w:r>
      <w:proofErr w:type="spellStart"/>
      <w:r>
        <w:rPr>
          <w:rFonts w:ascii="宋体" w:hAnsi="宋体"/>
          <w:sz w:val="22"/>
        </w:rPr>
        <w:t>Feltman</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Dieter </w:t>
      </w:r>
      <w:proofErr w:type="spellStart"/>
      <w:r>
        <w:rPr>
          <w:rFonts w:ascii="宋体" w:hAnsi="宋体"/>
          <w:sz w:val="22"/>
        </w:rPr>
        <w:t>Verfaillie</w:t>
      </w:r>
      <w:proofErr w:type="spellEnd"/>
      <w:r>
        <w:rPr>
          <w:rFonts w:ascii="宋体" w:hAnsi="宋体"/>
          <w:sz w:val="22"/>
        </w:rPr>
        <w:br/>
        <w:t>Copyright (c) 2019 James Henstridge &lt;james@jamesh.id.au&gt;</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xml:space="preserve">: 2008 Johan </w:t>
      </w:r>
      <w:proofErr w:type="spellStart"/>
      <w:r>
        <w:rPr>
          <w:rFonts w:ascii="宋体" w:hAnsi="宋体"/>
          <w:sz w:val="22"/>
        </w:rPr>
        <w:t>Bilien</w:t>
      </w:r>
      <w:proofErr w:type="spellEnd"/>
      <w:r>
        <w:rPr>
          <w:rFonts w:ascii="宋体" w:hAnsi="宋体"/>
          <w:sz w:val="22"/>
        </w:rPr>
        <w:br/>
        <w:t>Copyright (c) 2012 Canonical Ltd.</w:t>
      </w:r>
      <w:r>
        <w:rPr>
          <w:rFonts w:ascii="宋体" w:hAnsi="宋体"/>
          <w:sz w:val="22"/>
        </w:rPr>
        <w:br/>
        <w:t>Copyright (c) 2012 Martin Pitt &lt;martinpitt@gnome.org&gt;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Johan Dahlin</w:t>
      </w:r>
      <w:r>
        <w:rPr>
          <w:rFonts w:ascii="宋体" w:hAnsi="宋体"/>
          <w:sz w:val="22"/>
        </w:rPr>
        <w:br/>
        <w:t>SPDX-</w:t>
      </w:r>
      <w:proofErr w:type="spellStart"/>
      <w:r>
        <w:rPr>
          <w:rFonts w:ascii="宋体" w:hAnsi="宋体"/>
          <w:sz w:val="22"/>
        </w:rPr>
        <w:t>FileCopyrightText</w:t>
      </w:r>
      <w:proofErr w:type="spellEnd"/>
      <w:r>
        <w:rPr>
          <w:rFonts w:ascii="宋体" w:hAnsi="宋体"/>
          <w:sz w:val="22"/>
        </w:rPr>
        <w:t>: 2011 Jasper St. Pierre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Pavel </w:t>
      </w:r>
      <w:proofErr w:type="spellStart"/>
      <w:r>
        <w:rPr>
          <w:rFonts w:ascii="宋体" w:hAnsi="宋体"/>
          <w:sz w:val="22"/>
        </w:rPr>
        <w:t>Holejsovsky</w:t>
      </w:r>
      <w:proofErr w:type="spellEnd"/>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2008-2015 Colin Walters &lt;walters@verbum.org&gt;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2008 Lucas Almeida Rocha</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Tomasz </w:t>
      </w:r>
      <w:proofErr w:type="spellStart"/>
      <w:r>
        <w:rPr>
          <w:rFonts w:ascii="宋体" w:hAnsi="宋体"/>
          <w:sz w:val="22"/>
        </w:rPr>
        <w:t>Miąsko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Simon </w:t>
      </w:r>
      <w:proofErr w:type="spellStart"/>
      <w:r>
        <w:rPr>
          <w:rFonts w:ascii="宋体" w:hAnsi="宋体"/>
          <w:sz w:val="22"/>
        </w:rPr>
        <w:t>Feltman</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Robert </w:t>
      </w:r>
      <w:proofErr w:type="spellStart"/>
      <w:r>
        <w:rPr>
          <w:rFonts w:ascii="宋体" w:hAnsi="宋体"/>
          <w:sz w:val="22"/>
        </w:rPr>
        <w:t>Carr</w:t>
      </w:r>
      <w:proofErr w:type="spellEnd"/>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xml:space="preserve">: 2011 Alex </w:t>
      </w:r>
      <w:proofErr w:type="spellStart"/>
      <w:r>
        <w:rPr>
          <w:rFonts w:ascii="宋体" w:hAnsi="宋体"/>
          <w:sz w:val="22"/>
        </w:rPr>
        <w:t>Eftimie</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2024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Copyright (c) 2012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2008 Owen Taylor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Coeus</w:t>
      </w:r>
      <w:proofErr w:type="spellEnd"/>
      <w:r>
        <w:rPr>
          <w:rFonts w:ascii="宋体" w:hAnsi="宋体"/>
          <w:sz w:val="22"/>
        </w:rPr>
        <w:t xml:space="preserve"> Group</w:t>
      </w:r>
      <w:r>
        <w:rPr>
          <w:rFonts w:ascii="宋体" w:hAnsi="宋体"/>
          <w:sz w:val="22"/>
        </w:rPr>
        <w:br/>
        <w:t>SPDX-</w:t>
      </w:r>
      <w:proofErr w:type="spellStart"/>
      <w:r>
        <w:rPr>
          <w:rFonts w:ascii="宋体" w:hAnsi="宋体"/>
          <w:sz w:val="22"/>
        </w:rPr>
        <w:t>FileCopyrightText</w:t>
      </w:r>
      <w:proofErr w:type="spellEnd"/>
      <w:r>
        <w:rPr>
          <w:rFonts w:ascii="宋体" w:hAnsi="宋体"/>
          <w:sz w:val="22"/>
        </w:rPr>
        <w:t>: 2008-2013, 201</w:t>
      </w:r>
      <w:r>
        <w:rPr>
          <w:rFonts w:ascii="宋体" w:hAnsi="宋体"/>
          <w:sz w:val="22"/>
        </w:rPr>
        <w:t>5 Colin Walters &lt;walters@verbum.org&gt;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2016 Thibault Saunier &lt;tsaunier@gnome.org&gt;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2009-2011 </w:t>
      </w:r>
      <w:proofErr w:type="spellStart"/>
      <w:r>
        <w:rPr>
          <w:rFonts w:ascii="宋体" w:hAnsi="宋体"/>
          <w:sz w:val="22"/>
        </w:rPr>
        <w:t>litl</w:t>
      </w:r>
      <w:proofErr w:type="spellEnd"/>
      <w:r>
        <w:rPr>
          <w:rFonts w:ascii="宋体" w:hAnsi="宋体"/>
          <w:sz w:val="22"/>
        </w:rPr>
        <w:t>, LLC</w:t>
      </w:r>
      <w:r>
        <w:rPr>
          <w:rFonts w:ascii="宋体" w:hAnsi="宋体"/>
          <w:sz w:val="22"/>
        </w:rPr>
        <w:br/>
        <w:t xml:space="preserve">Copyright (c) 1998-2003 James Henstridge 2004-2008 Johan Dahlin </w:t>
      </w:r>
      <w:proofErr w:type="spellStart"/>
      <w:r>
        <w:rPr>
          <w:rFonts w:ascii="宋体" w:hAnsi="宋体"/>
          <w:sz w:val="22"/>
        </w:rPr>
        <w:t>pyginterface.c</w:t>
      </w:r>
      <w:proofErr w:type="spellEnd"/>
      <w:r>
        <w:rPr>
          <w:rFonts w:ascii="宋体" w:hAnsi="宋体"/>
          <w:sz w:val="22"/>
        </w:rPr>
        <w:t xml:space="preserve">: wrapper for the </w:t>
      </w:r>
      <w:proofErr w:type="spellStart"/>
      <w:r>
        <w:rPr>
          <w:rFonts w:ascii="宋体" w:hAnsi="宋体"/>
          <w:sz w:val="22"/>
        </w:rPr>
        <w:t>gobject</w:t>
      </w:r>
      <w:proofErr w:type="spellEnd"/>
      <w:r>
        <w:rPr>
          <w:rFonts w:ascii="宋体" w:hAnsi="宋体"/>
          <w:sz w:val="22"/>
        </w:rPr>
        <w:t xml:space="preserve"> library.</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2011-2012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Schönfeld</w:t>
      </w:r>
      <w:proofErr w:type="spellEnd"/>
      <w:r>
        <w:rPr>
          <w:rFonts w:ascii="宋体" w:hAnsi="宋体"/>
          <w:sz w:val="22"/>
        </w:rPr>
        <w:br/>
        <w:t>Copyright 2018 Christoph Reiter &lt;reiter.christoph@gmail.com&gt;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2020-2023 Marco </w:t>
      </w:r>
      <w:proofErr w:type="spellStart"/>
      <w:r>
        <w:rPr>
          <w:rFonts w:ascii="宋体" w:hAnsi="宋体"/>
          <w:sz w:val="22"/>
        </w:rPr>
        <w:t>Trevisan</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2009-2010 Johan Dahli</w:t>
      </w:r>
      <w:r>
        <w:rPr>
          <w:rFonts w:ascii="宋体" w:hAnsi="宋体"/>
          <w:sz w:val="22"/>
        </w:rPr>
        <w:t>n</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2011-2013 Martin Pitt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Colin Walters &lt;walters@verbum.org&gt;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Schönfeld</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2009 Mark Lee</w:t>
      </w:r>
      <w:r>
        <w:rPr>
          <w:rFonts w:ascii="宋体" w:hAnsi="宋体"/>
          <w:sz w:val="22"/>
        </w:rPr>
        <w:br/>
        <w:t>Copyright (c) 1989, 1991 Free Software Foundation, Inc.</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litl</w:t>
      </w:r>
      <w:proofErr w:type="spellEnd"/>
      <w:r>
        <w:rPr>
          <w:rFonts w:ascii="宋体" w:hAnsi="宋体"/>
          <w:sz w:val="22"/>
        </w:rPr>
        <w:t>, LLC</w:t>
      </w:r>
      <w:r>
        <w:rPr>
          <w:rFonts w:ascii="宋体" w:hAnsi="宋体"/>
          <w:sz w:val="22"/>
        </w:rPr>
        <w:br/>
        <w:t>Copyright (c) 2011 John (J5) Palmieri &lt;johnp@redhat.com&gt;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Colin Walters &lt;walters@verbum.org&gt;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2016-2017, 2023, 2025 Philip </w:t>
      </w:r>
      <w:proofErr w:type="spellStart"/>
      <w:r>
        <w:rPr>
          <w:rFonts w:ascii="宋体" w:hAnsi="宋体"/>
          <w:sz w:val="22"/>
        </w:rPr>
        <w:t>Chimento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2008-2010 Col</w:t>
      </w:r>
      <w:r>
        <w:rPr>
          <w:rFonts w:ascii="宋体" w:hAnsi="宋体"/>
          <w:sz w:val="22"/>
        </w:rPr>
        <w:t>in Walters &lt;walters@verbum.org&gt;</w:t>
      </w:r>
      <w:r>
        <w:rPr>
          <w:rFonts w:ascii="宋体" w:hAnsi="宋体"/>
          <w:sz w:val="22"/>
        </w:rPr>
        <w:br/>
        <w:t xml:space="preserve">Copyright (c) 2006 Johannes </w:t>
      </w:r>
      <w:proofErr w:type="spellStart"/>
      <w:r>
        <w:rPr>
          <w:rFonts w:ascii="宋体" w:hAnsi="宋体"/>
          <w:sz w:val="22"/>
        </w:rPr>
        <w:t>Hoelzl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PyGObject</w:t>
      </w:r>
      <w:proofErr w:type="spellEnd"/>
      <w:r>
        <w:rPr>
          <w:rFonts w:ascii="宋体" w:hAnsi="宋体"/>
          <w:sz w:val="22"/>
        </w:rPr>
        <w:t xml:space="preserve"> contributors</w:t>
      </w:r>
      <w:r>
        <w:rPr>
          <w:rFonts w:ascii="宋体" w:hAnsi="宋体"/>
          <w:sz w:val="22"/>
        </w:rPr>
        <w:br/>
      </w:r>
      <w:r>
        <w:rPr>
          <w:rFonts w:ascii="宋体" w:hAnsi="宋体"/>
          <w:sz w:val="22"/>
        </w:rPr>
        <w:lastRenderedPageBreak/>
        <w:t xml:space="preserve">Copyright 2015 Dustin </w:t>
      </w:r>
      <w:proofErr w:type="spellStart"/>
      <w:r>
        <w:rPr>
          <w:rFonts w:ascii="宋体" w:hAnsi="宋体"/>
          <w:sz w:val="22"/>
        </w:rPr>
        <w:t>Spicuzza</w:t>
      </w:r>
      <w:proofErr w:type="spellEnd"/>
      <w:r>
        <w:rPr>
          <w:rFonts w:ascii="宋体" w:hAnsi="宋体"/>
          <w:sz w:val="22"/>
        </w:rPr>
        <w:t xml:space="preserve"> &lt;dustin@virtualroadside.com&gt;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Schönfeld</w:t>
      </w:r>
      <w:proofErr w:type="spellEnd"/>
      <w:r>
        <w:rPr>
          <w:rFonts w:ascii="宋体" w:hAnsi="宋体"/>
          <w:sz w:val="22"/>
        </w:rPr>
        <w:br/>
        <w:t>Copyright (c) 2011 John (J5) P</w:t>
      </w:r>
      <w:r>
        <w:rPr>
          <w:rFonts w:ascii="宋体" w:hAnsi="宋体"/>
          <w:sz w:val="22"/>
        </w:rPr>
        <w:t>almieri &lt;johnp@redhat.com&gt;, Red Hat, Inc.</w:t>
      </w:r>
      <w:r>
        <w:rPr>
          <w:rFonts w:ascii="宋体" w:hAnsi="宋体"/>
          <w:sz w:val="22"/>
        </w:rPr>
        <w:br/>
        <w:t>Copyright (c) 2025 James Henstridge &lt;james@jamesh.id.au&gt;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2010-2012, 2015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2012-2013 Simon </w:t>
      </w:r>
      <w:proofErr w:type="spellStart"/>
      <w:r>
        <w:rPr>
          <w:rFonts w:ascii="宋体" w:hAnsi="宋体"/>
          <w:sz w:val="22"/>
        </w:rPr>
        <w:t>Feltman</w:t>
      </w:r>
      <w:proofErr w:type="spellEnd"/>
      <w:r>
        <w:rPr>
          <w:rFonts w:ascii="宋体" w:hAnsi="宋体"/>
          <w:sz w:val="22"/>
        </w:rPr>
        <w:t xml:space="preserve"> &lt;sfeltman@src.gnome.org&gt;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2018 Chr</w:t>
      </w:r>
      <w:r>
        <w:rPr>
          <w:rFonts w:ascii="宋体" w:hAnsi="宋体"/>
          <w:sz w:val="22"/>
        </w:rPr>
        <w:t>istoph Reiter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2023 Marco </w:t>
      </w:r>
      <w:proofErr w:type="spellStart"/>
      <w:r>
        <w:rPr>
          <w:rFonts w:ascii="宋体" w:hAnsi="宋体"/>
          <w:sz w:val="22"/>
        </w:rPr>
        <w:t>Trevisan</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2011 Maxim </w:t>
      </w:r>
      <w:proofErr w:type="spellStart"/>
      <w:r>
        <w:rPr>
          <w:rFonts w:ascii="宋体" w:hAnsi="宋体"/>
          <w:sz w:val="22"/>
        </w:rPr>
        <w:t>Ermilov</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2010-2012 </w:t>
      </w:r>
      <w:proofErr w:type="spellStart"/>
      <w:r>
        <w:rPr>
          <w:rFonts w:ascii="宋体" w:hAnsi="宋体"/>
          <w:sz w:val="22"/>
        </w:rPr>
        <w:t>Collabora</w:t>
      </w:r>
      <w:proofErr w:type="spellEnd"/>
      <w:r>
        <w:rPr>
          <w:rFonts w:ascii="宋体" w:hAnsi="宋体"/>
          <w:sz w:val="22"/>
        </w:rPr>
        <w:t>,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Alban </w:t>
      </w:r>
      <w:proofErr w:type="spellStart"/>
      <w:r>
        <w:rPr>
          <w:rFonts w:ascii="宋体" w:hAnsi="宋体"/>
          <w:sz w:val="22"/>
        </w:rPr>
        <w:t>Browaeys</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2008, 2010 Owen W. Taylor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2024 Simon </w:t>
      </w:r>
      <w:proofErr w:type="spellStart"/>
      <w:r>
        <w:rPr>
          <w:rFonts w:ascii="宋体" w:hAnsi="宋体"/>
          <w:sz w:val="22"/>
        </w:rPr>
        <w:t>McVittie</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2017 Christoph Reiter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Andreas </w:t>
      </w:r>
      <w:proofErr w:type="spellStart"/>
      <w:r>
        <w:rPr>
          <w:rFonts w:ascii="宋体" w:hAnsi="宋体"/>
          <w:sz w:val="22"/>
        </w:rPr>
        <w:t>Rottmann</w:t>
      </w:r>
      <w:proofErr w:type="spellEnd"/>
      <w:r>
        <w:rPr>
          <w:rFonts w:ascii="宋体" w:hAnsi="宋体"/>
          <w:sz w:val="22"/>
        </w:rPr>
        <w:t xml:space="preserve"> &lt;a.rottmann@gmx.at&gt;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Christoph Rei</w:t>
      </w:r>
      <w:r>
        <w:rPr>
          <w:rFonts w:ascii="宋体" w:hAnsi="宋体"/>
          <w:sz w:val="22"/>
        </w:rPr>
        <w:t>ter</w:t>
      </w:r>
      <w:r>
        <w:rPr>
          <w:rFonts w:ascii="宋体" w:hAnsi="宋体"/>
          <w:sz w:val="22"/>
        </w:rPr>
        <w:br/>
        <w:t>SPDX-</w:t>
      </w:r>
      <w:proofErr w:type="spellStart"/>
      <w:r>
        <w:rPr>
          <w:rFonts w:ascii="宋体" w:hAnsi="宋体"/>
          <w:sz w:val="22"/>
        </w:rPr>
        <w:t>FileCopyrightText</w:t>
      </w:r>
      <w:proofErr w:type="spellEnd"/>
      <w:r>
        <w:rPr>
          <w:rFonts w:ascii="宋体" w:hAnsi="宋体"/>
          <w:sz w:val="22"/>
        </w:rPr>
        <w:t>: 2012 Bastian Winkler</w:t>
      </w:r>
      <w:r>
        <w:rPr>
          <w:rFonts w:ascii="宋体" w:hAnsi="宋体"/>
          <w:sz w:val="22"/>
        </w:rPr>
        <w:br/>
        <w:t>Copyright (c) 2010 Simon van der Linden &lt;svdlinden@src.gnome.org&gt;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Centricular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2010 Jonathan Matthew</w:t>
      </w:r>
      <w:r>
        <w:rPr>
          <w:rFonts w:ascii="宋体" w:hAnsi="宋体"/>
          <w:sz w:val="22"/>
        </w:rPr>
        <w:br/>
        <w:t xml:space="preserve">copyright 2022, Victor </w:t>
      </w:r>
      <w:proofErr w:type="spellStart"/>
      <w:r>
        <w:rPr>
          <w:rFonts w:ascii="宋体" w:hAnsi="宋体"/>
          <w:sz w:val="22"/>
        </w:rPr>
        <w:t>Stinner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w:t>
      </w:r>
      <w:r>
        <w:rPr>
          <w:rFonts w:ascii="宋体" w:hAnsi="宋体"/>
          <w:sz w:val="22"/>
        </w:rPr>
        <w:t xml:space="preserve"> 2010 Sugar Labs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Florian </w:t>
      </w:r>
      <w:proofErr w:type="spellStart"/>
      <w:r>
        <w:rPr>
          <w:rFonts w:ascii="宋体" w:hAnsi="宋体"/>
          <w:sz w:val="22"/>
        </w:rPr>
        <w:t>Müllner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Tristan Van </w:t>
      </w:r>
      <w:proofErr w:type="spellStart"/>
      <w:r>
        <w:rPr>
          <w:rFonts w:ascii="宋体" w:hAnsi="宋体"/>
          <w:sz w:val="22"/>
        </w:rPr>
        <w:t>Berkom</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Carlos </w:t>
      </w:r>
      <w:proofErr w:type="spellStart"/>
      <w:r>
        <w:rPr>
          <w:rFonts w:ascii="宋体" w:hAnsi="宋体"/>
          <w:sz w:val="22"/>
        </w:rPr>
        <w:t>Garnacho</w:t>
      </w:r>
      <w:proofErr w:type="spellEnd"/>
      <w:r>
        <w:rPr>
          <w:rFonts w:ascii="宋体" w:hAnsi="宋体"/>
          <w:sz w:val="22"/>
        </w:rPr>
        <w:br/>
        <w:t xml:space="preserve">Copyright (c) 2014 Simon </w:t>
      </w:r>
      <w:proofErr w:type="spellStart"/>
      <w:r>
        <w:rPr>
          <w:rFonts w:ascii="宋体" w:hAnsi="宋体"/>
          <w:sz w:val="22"/>
        </w:rPr>
        <w:t>Feltman</w:t>
      </w:r>
      <w:proofErr w:type="spellEnd"/>
      <w:r>
        <w:rPr>
          <w:rFonts w:ascii="宋体" w:hAnsi="宋体"/>
          <w:sz w:val="22"/>
        </w:rPr>
        <w:t xml:space="preserve"> &lt;sfeltman@gnome.org&gt;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Collabora</w:t>
      </w:r>
      <w:proofErr w:type="spellEnd"/>
      <w:r>
        <w:rPr>
          <w:rFonts w:ascii="宋体" w:hAnsi="宋体"/>
          <w:sz w:val="22"/>
        </w:rPr>
        <w:t>, Ltd.</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xml:space="preserve">: 2009 Maxim </w:t>
      </w:r>
      <w:proofErr w:type="spellStart"/>
      <w:r>
        <w:rPr>
          <w:rFonts w:ascii="宋体" w:hAnsi="宋体"/>
          <w:sz w:val="22"/>
        </w:rPr>
        <w:t>Ermilov</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2018-2019 Tomasz </w:t>
      </w:r>
      <w:proofErr w:type="spellStart"/>
      <w:r>
        <w:rPr>
          <w:rFonts w:ascii="宋体" w:hAnsi="宋体"/>
          <w:sz w:val="22"/>
        </w:rPr>
        <w:t>Miąsko</w:t>
      </w:r>
      <w:proofErr w:type="spellEnd"/>
      <w:r>
        <w:rPr>
          <w:rFonts w:ascii="宋体" w:hAnsi="宋体"/>
          <w:sz w:val="22"/>
        </w:rPr>
        <w:br/>
        <w:t>Copyright (c) 2021 Benjamin Berg &lt;bberg@redhat.com</w:t>
      </w:r>
      <w:r>
        <w:rPr>
          <w:rFonts w:ascii="宋体" w:hAnsi="宋体"/>
          <w:sz w:val="22"/>
        </w:rPr>
        <w:br/>
      </w:r>
      <w:r>
        <w:rPr>
          <w:rFonts w:ascii="宋体" w:hAnsi="宋体"/>
          <w:sz w:val="22"/>
        </w:rPr>
        <w:lastRenderedPageBreak/>
        <w:t xml:space="preserve">Copyright (c) 2010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2012-2013 Martin Pitt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2008-2011 Johan Dahlin</w:t>
      </w:r>
      <w:r>
        <w:rPr>
          <w:rFonts w:ascii="宋体" w:hAnsi="宋体"/>
          <w:sz w:val="22"/>
        </w:rPr>
        <w:br/>
        <w:t>SPDX-</w:t>
      </w:r>
      <w:proofErr w:type="spellStart"/>
      <w:r>
        <w:rPr>
          <w:rFonts w:ascii="宋体" w:hAnsi="宋体"/>
          <w:sz w:val="22"/>
        </w:rPr>
        <w:t>FileCopyrightText</w:t>
      </w:r>
      <w:proofErr w:type="spellEnd"/>
      <w:r>
        <w:rPr>
          <w:rFonts w:ascii="宋体" w:hAnsi="宋体"/>
          <w:sz w:val="22"/>
        </w:rPr>
        <w:t>: 2008-2010 Johan Dahlin</w:t>
      </w:r>
      <w:r>
        <w:rPr>
          <w:rFonts w:ascii="宋体" w:hAnsi="宋体"/>
          <w:sz w:val="22"/>
        </w:rPr>
        <w:br/>
        <w:t>SPDX-</w:t>
      </w:r>
      <w:proofErr w:type="spellStart"/>
      <w:r>
        <w:rPr>
          <w:rFonts w:ascii="宋体" w:hAnsi="宋体"/>
          <w:sz w:val="22"/>
        </w:rPr>
        <w:t>FileCopyrightText</w:t>
      </w:r>
      <w:proofErr w:type="spellEnd"/>
      <w:r>
        <w:rPr>
          <w:rFonts w:ascii="宋体" w:hAnsi="宋体"/>
          <w:sz w:val="22"/>
        </w:rPr>
        <w:t>: 2011 Dan Winship</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2024 Simon </w:t>
      </w:r>
      <w:proofErr w:type="spellStart"/>
      <w:r>
        <w:rPr>
          <w:rFonts w:ascii="宋体" w:hAnsi="宋体"/>
          <w:sz w:val="22"/>
        </w:rPr>
        <w:t>McVittie</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Dieter </w:t>
      </w:r>
      <w:proofErr w:type="spellStart"/>
      <w:r>
        <w:rPr>
          <w:rFonts w:ascii="宋体" w:hAnsi="宋体"/>
          <w:sz w:val="22"/>
        </w:rPr>
        <w:t>Verfaillie</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2010 Johan D</w:t>
      </w:r>
      <w:r>
        <w:rPr>
          <w:rFonts w:ascii="宋体" w:hAnsi="宋体"/>
          <w:sz w:val="22"/>
        </w:rPr>
        <w:t>ahlin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Pavel </w:t>
      </w:r>
      <w:proofErr w:type="spellStart"/>
      <w:r>
        <w:rPr>
          <w:rFonts w:ascii="宋体" w:hAnsi="宋体"/>
          <w:sz w:val="22"/>
        </w:rPr>
        <w:t>Holejsovsky</w:t>
      </w:r>
      <w:proofErr w:type="spellEnd"/>
      <w:r>
        <w:rPr>
          <w:rFonts w:ascii="宋体" w:hAnsi="宋体"/>
          <w:sz w:val="22"/>
        </w:rPr>
        <w:br/>
        <w:t>Copyright (c) 2009 Johan Dahlin &lt;johan@gnome.org&gt;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Zach Goldberg</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2014 Simon </w:t>
      </w:r>
      <w:proofErr w:type="spellStart"/>
      <w:r>
        <w:rPr>
          <w:rFonts w:ascii="宋体" w:hAnsi="宋体"/>
          <w:sz w:val="22"/>
        </w:rPr>
        <w:t>Feltman</w:t>
      </w:r>
      <w:proofErr w:type="spellEnd"/>
      <w:r>
        <w:rPr>
          <w:rFonts w:ascii="宋体" w:hAnsi="宋体"/>
          <w:sz w:val="22"/>
        </w:rPr>
        <w:br/>
        <w:t>Copyright (c) 2009 Simon van der Linden &lt;svdlinden@src.gnome.</w:t>
      </w:r>
      <w:r>
        <w:rPr>
          <w:rFonts w:ascii="宋体" w:hAnsi="宋体"/>
          <w:sz w:val="22"/>
        </w:rPr>
        <w:t>org&gt;</w:t>
      </w:r>
      <w:r>
        <w:rPr>
          <w:rFonts w:ascii="宋体" w:hAnsi="宋体"/>
          <w:sz w:val="22"/>
        </w:rPr>
        <w:br/>
        <w:t>Copyright (c) 2007 Johan Dahlin</w:t>
      </w:r>
      <w:r>
        <w:rPr>
          <w:rFonts w:ascii="宋体" w:hAnsi="宋体"/>
          <w:sz w:val="22"/>
        </w:rPr>
        <w:br/>
        <w:t>Copyright (c) 2012 Bastian Winkler &lt;buz@netbuz.org&gt;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Lionel </w:t>
      </w:r>
      <w:proofErr w:type="spellStart"/>
      <w:r>
        <w:rPr>
          <w:rFonts w:ascii="宋体" w:hAnsi="宋体"/>
          <w:sz w:val="22"/>
        </w:rPr>
        <w:t>Landwerlin</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2011-2012 Colin Walters &lt;walters@verbum.org&gt;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SuSE</w:t>
      </w:r>
      <w:proofErr w:type="spellEnd"/>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2022 </w:t>
      </w:r>
      <w:proofErr w:type="spellStart"/>
      <w:r>
        <w:rPr>
          <w:rFonts w:ascii="宋体" w:hAnsi="宋体"/>
          <w:sz w:val="22"/>
        </w:rPr>
        <w:t>Lubomir</w:t>
      </w:r>
      <w:proofErr w:type="spellEnd"/>
      <w:r>
        <w:rPr>
          <w:rFonts w:ascii="宋体" w:hAnsi="宋体"/>
          <w:sz w:val="22"/>
        </w:rPr>
        <w:t xml:space="preserve"> </w:t>
      </w:r>
      <w:proofErr w:type="spellStart"/>
      <w:r>
        <w:rPr>
          <w:rFonts w:ascii="宋体" w:hAnsi="宋体"/>
          <w:sz w:val="22"/>
        </w:rPr>
        <w:t>Rintel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2023 Evan Welsh</w:t>
      </w:r>
      <w:r>
        <w:rPr>
          <w:rFonts w:ascii="宋体" w:hAnsi="宋体"/>
          <w:sz w:val="22"/>
        </w:rPr>
        <w:br/>
        <w:t>SPDX-</w:t>
      </w:r>
      <w:proofErr w:type="spellStart"/>
      <w:r>
        <w:rPr>
          <w:rFonts w:ascii="宋体" w:hAnsi="宋体"/>
          <w:sz w:val="22"/>
        </w:rPr>
        <w:t>FileCopyrightText</w:t>
      </w:r>
      <w:proofErr w:type="spellEnd"/>
      <w:r>
        <w:rPr>
          <w:rFonts w:ascii="宋体" w:hAnsi="宋体"/>
          <w:sz w:val="22"/>
        </w:rPr>
        <w:t>: 2011, 2013 Red Hat, Inc.</w:t>
      </w:r>
      <w:r>
        <w:rPr>
          <w:rFonts w:ascii="宋体" w:hAnsi="宋体"/>
          <w:sz w:val="22"/>
        </w:rPr>
        <w:br/>
        <w:t>Copyright (c) 2013 Martin Pitt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2016-2019, 2024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014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SPDX-</w:t>
      </w:r>
      <w:proofErr w:type="spellStart"/>
      <w:r>
        <w:rPr>
          <w:rFonts w:ascii="宋体" w:hAnsi="宋体"/>
          <w:sz w:val="22"/>
        </w:rPr>
        <w:t>FileCopyrightText</w:t>
      </w:r>
      <w:proofErr w:type="spellEnd"/>
      <w:r>
        <w:rPr>
          <w:rFonts w:ascii="宋体" w:hAnsi="宋体"/>
          <w:sz w:val="22"/>
        </w:rPr>
        <w:t>: 2009-2010 Sugar Labs</w:t>
      </w:r>
      <w:r>
        <w:rPr>
          <w:rFonts w:ascii="宋体" w:hAnsi="宋体"/>
          <w:sz w:val="22"/>
        </w:rPr>
        <w:br/>
        <w:t>SPDX-</w:t>
      </w:r>
      <w:proofErr w:type="spellStart"/>
      <w:r>
        <w:rPr>
          <w:rFonts w:ascii="宋体" w:hAnsi="宋体"/>
          <w:sz w:val="22"/>
        </w:rPr>
        <w:t>FileCopyrightText</w:t>
      </w:r>
      <w:proofErr w:type="spellEnd"/>
      <w:r>
        <w:rPr>
          <w:rFonts w:ascii="宋体" w:hAnsi="宋体"/>
          <w:sz w:val="22"/>
        </w:rPr>
        <w:t>: 2012 Canonical Ltd.</w:t>
      </w:r>
      <w:r>
        <w:rPr>
          <w:rFonts w:ascii="宋体" w:hAnsi="宋体"/>
          <w:sz w:val="22"/>
        </w:rPr>
        <w:br/>
        <w:t xml:space="preserve">Copyright (c) 2011 John (J5) </w:t>
      </w:r>
      <w:proofErr w:type="spellStart"/>
      <w:r>
        <w:rPr>
          <w:rFonts w:ascii="宋体" w:hAnsi="宋体"/>
          <w:sz w:val="22"/>
        </w:rPr>
        <w:t>Palimier</w:t>
      </w:r>
      <w:proofErr w:type="spellEnd"/>
      <w:r>
        <w:rPr>
          <w:rFonts w:ascii="宋体" w:hAnsi="宋体"/>
          <w:sz w:val="22"/>
        </w:rPr>
        <w:t xml:space="preserve"> &lt;johnp@redhat.com&gt;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Marc-Andre </w:t>
      </w:r>
      <w:proofErr w:type="spellStart"/>
      <w:r>
        <w:rPr>
          <w:rFonts w:ascii="宋体" w:hAnsi="宋体"/>
          <w:sz w:val="22"/>
        </w:rPr>
        <w:t>Lureau</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Debarshi</w:t>
      </w:r>
      <w:proofErr w:type="spellEnd"/>
      <w:r>
        <w:rPr>
          <w:rFonts w:ascii="宋体" w:hAnsi="宋体"/>
          <w:sz w:val="22"/>
        </w:rPr>
        <w:t xml:space="preserve"> Ray</w:t>
      </w:r>
      <w:r>
        <w:rPr>
          <w:rFonts w:ascii="宋体" w:hAnsi="宋体"/>
          <w:sz w:val="22"/>
        </w:rPr>
        <w:br/>
        <w:t>SPDX</w:t>
      </w:r>
      <w:r>
        <w:rPr>
          <w:rFonts w:ascii="宋体" w:hAnsi="宋体"/>
          <w:sz w:val="22"/>
        </w:rPr>
        <w:t>-</w:t>
      </w:r>
      <w:proofErr w:type="spellStart"/>
      <w:r>
        <w:rPr>
          <w:rFonts w:ascii="宋体" w:hAnsi="宋体"/>
          <w:sz w:val="22"/>
        </w:rPr>
        <w:t>FileCopyrightText</w:t>
      </w:r>
      <w:proofErr w:type="spellEnd"/>
      <w:r>
        <w:rPr>
          <w:rFonts w:ascii="宋体" w:hAnsi="宋体"/>
          <w:sz w:val="22"/>
        </w:rPr>
        <w:t xml:space="preserve">: 2011 Laszlo </w:t>
      </w:r>
      <w:proofErr w:type="spellStart"/>
      <w:r>
        <w:rPr>
          <w:rFonts w:ascii="宋体" w:hAnsi="宋体"/>
          <w:sz w:val="22"/>
        </w:rPr>
        <w:t>Pandy</w:t>
      </w:r>
      <w:proofErr w:type="spellEnd"/>
      <w:r>
        <w:rPr>
          <w:rFonts w:ascii="宋体" w:hAnsi="宋体"/>
          <w:sz w:val="22"/>
        </w:rPr>
        <w:br/>
        <w:t>Copyright (c) 2005 Oracle</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2010 Red Hat, Inc.</w:t>
      </w:r>
      <w:r>
        <w:rPr>
          <w:rFonts w:ascii="宋体" w:hAnsi="宋体"/>
          <w:sz w:val="22"/>
        </w:rPr>
        <w:br/>
        <w:t>Copyright (c) 1998-2003 James Henstridge 2004-2008 Johan Dahlin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Sebastian </w:t>
      </w:r>
      <w:proofErr w:type="spellStart"/>
      <w:r>
        <w:rPr>
          <w:rFonts w:ascii="宋体" w:hAnsi="宋体"/>
          <w:sz w:val="22"/>
        </w:rPr>
        <w:t>Pölsterl</w:t>
      </w:r>
      <w:proofErr w:type="spellEnd"/>
      <w:r>
        <w:rPr>
          <w:rFonts w:ascii="宋体" w:hAnsi="宋体"/>
          <w:sz w:val="22"/>
        </w:rPr>
        <w:br/>
        <w:t xml:space="preserve">Copyright (c) 2007-2009 Johan Dahlin </w:t>
      </w:r>
      <w:r>
        <w:rPr>
          <w:rFonts w:ascii="宋体" w:hAnsi="宋体"/>
          <w:sz w:val="22"/>
        </w:rPr>
        <w:t>&lt;johan@gnome.org&gt;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2016 Intel</w:t>
      </w:r>
      <w:r>
        <w:rPr>
          <w:rFonts w:ascii="宋体" w:hAnsi="宋体"/>
          <w:sz w:val="22"/>
        </w:rPr>
        <w:br/>
        <w:t>SPDX-</w:t>
      </w:r>
      <w:proofErr w:type="spellStart"/>
      <w:r>
        <w:rPr>
          <w:rFonts w:ascii="宋体" w:hAnsi="宋体"/>
          <w:sz w:val="22"/>
        </w:rPr>
        <w:t>FileCopyrightText</w:t>
      </w:r>
      <w:proofErr w:type="spellEnd"/>
      <w:r>
        <w:rPr>
          <w:rFonts w:ascii="宋体" w:hAnsi="宋体"/>
          <w:sz w:val="22"/>
        </w:rPr>
        <w:t>: 2017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2015 Christoph Reiter</w:t>
      </w:r>
      <w:r>
        <w:rPr>
          <w:rFonts w:ascii="宋体" w:hAnsi="宋体"/>
          <w:sz w:val="22"/>
        </w:rPr>
        <w:br/>
      </w:r>
    </w:p>
    <w:p w14:paraId="7A3677A7" w14:textId="77777777" w:rsidR="00A5248E" w:rsidRDefault="004A1A4B">
      <w:pPr>
        <w:spacing w:line="420" w:lineRule="exact"/>
      </w:pPr>
      <w:r>
        <w:rPr>
          <w:b/>
          <w:sz w:val="24"/>
        </w:rPr>
        <w:t xml:space="preserve">License: </w:t>
      </w:r>
      <w:r>
        <w:t>LGPL-2.1-or-later and MIT</w:t>
      </w:r>
    </w:p>
    <w:p w14:paraId="16992A0C" w14:textId="77777777" w:rsidR="00A5248E" w:rsidRDefault="004A1A4B">
      <w:pPr>
        <w:spacing w:line="420" w:lineRule="exact"/>
        <w:rPr>
          <w:b/>
          <w:sz w:val="24"/>
        </w:rPr>
      </w:pPr>
      <w:r>
        <w:rPr>
          <w:rFonts w:ascii="Times New Roman" w:hAnsi="Times New Roman"/>
        </w:rPr>
        <w:t xml:space="preserve">GNU LESSER GENERAL PUBLIC </w:t>
      </w:r>
      <w:r>
        <w:rPr>
          <w:rFonts w:ascii="Times New Roman" w:hAnsi="Times New Roman"/>
        </w:rPr>
        <w:t>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w:t>
      </w:r>
      <w:r>
        <w:rPr>
          <w:rFonts w:ascii="Times New Roman" w:hAnsi="Times New Roman"/>
        </w:rPr>
        <w:t>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w:t>
      </w:r>
      <w:r>
        <w:rPr>
          <w:rFonts w:ascii="Times New Roman" w:hAnsi="Times New Roman"/>
        </w:rPr>
        <w:t>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w:t>
      </w:r>
      <w:r>
        <w:rPr>
          <w:rFonts w:ascii="Times New Roman" w:hAnsi="Times New Roman"/>
        </w:rPr>
        <w:t xml:space="preserve"> what it does.&gt; Copyright (C) &lt;year&gt; &lt;name of author&gt;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the Free Software Foundation; either version 2.1 of the </w:t>
      </w:r>
      <w:r>
        <w:rPr>
          <w:rFonts w:ascii="Times New Roman" w:hAnsi="Times New Roman"/>
        </w:rPr>
        <w:t>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 xml:space="preserve">This library is distributed in the hope that it will be useful, but WITHOUT ANY WARRANTY; without even the implied warranty of MERCHANTABILITY or FITNESS FOR A PARTICULAR PURPOSE. See the GNU Lesser General </w:t>
      </w:r>
      <w:r>
        <w:rPr>
          <w:rFonts w:ascii="Times New Roman" w:hAnsi="Times New Roman"/>
        </w:rPr>
        <w:t>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w:t>
      </w:r>
      <w:r>
        <w:rPr>
          <w:rFonts w:ascii="Times New Roman" w:hAnsi="Times New Roman"/>
        </w:rPr>
        <w:t>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w:t>
      </w:r>
      <w:r>
        <w:rPr>
          <w:rFonts w:ascii="Times New Roman" w:hAnsi="Times New Roman"/>
        </w:rPr>
        <w:t>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w:t>
      </w:r>
      <w:r>
        <w:rPr>
          <w:rFonts w:ascii="Times New Roman" w:hAnsi="Times New Roman"/>
        </w:rPr>
        <w:t>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w:t>
      </w:r>
      <w:r>
        <w:rPr>
          <w:rFonts w:ascii="Times New Roman" w:hAnsi="Times New Roman"/>
        </w:rPr>
        <w:t>ic Licenses are intended to guarantee your freedom to share and change free software--to make sure the software is free for all its users.</w:t>
      </w:r>
      <w:r>
        <w:rPr>
          <w:rFonts w:ascii="Times New Roman" w:hAnsi="Times New Roman"/>
        </w:rPr>
        <w:br/>
      </w:r>
      <w:r>
        <w:rPr>
          <w:rFonts w:ascii="Times New Roman" w:hAnsi="Times New Roman"/>
        </w:rPr>
        <w:lastRenderedPageBreak/>
        <w:br/>
        <w:t>This license, the Lesser General Public License, applies to some specially designated software packages--typically l</w:t>
      </w:r>
      <w:r>
        <w:rPr>
          <w:rFonts w:ascii="Times New Roman" w:hAnsi="Times New Roman"/>
        </w:rPr>
        <w:t>ibraries--of the Free Software Foundation and other authors who decide to use it. You can use it too, but we suggest you first think carefully about whether this license or the ordinary General Public License is the better strategy to use in any particular</w:t>
      </w:r>
      <w:r>
        <w:rPr>
          <w:rFonts w:ascii="Times New Roman" w:hAnsi="Times New Roman"/>
        </w:rPr>
        <w:t xml:space="preserve">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w:t>
      </w:r>
      <w:r>
        <w:rPr>
          <w:rFonts w:ascii="Times New Roman" w:hAnsi="Times New Roman"/>
        </w:rPr>
        <w:t>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w:t>
      </w:r>
      <w:r>
        <w:rPr>
          <w:rFonts w:ascii="Times New Roman" w:hAnsi="Times New Roman"/>
        </w:rPr>
        <w:t xml:space="preserv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w:t>
      </w:r>
      <w:r>
        <w:rPr>
          <w:rFonts w:ascii="Times New Roman" w:hAnsi="Times New Roman"/>
        </w:rPr>
        <w:t>ribute copies of the library, whether gratis or for a fee, you must give the recipients all the rights that we gave you. You must make sure that they, too, receive or can get the source code. If you link other code with the library, you must provide comple</w:t>
      </w:r>
      <w:r>
        <w:rPr>
          <w:rFonts w:ascii="Times New Roman" w:hAnsi="Times New Roman"/>
        </w:rPr>
        <w:t>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w:t>
      </w:r>
      <w:r>
        <w:rPr>
          <w:rFonts w:ascii="Times New Roman" w:hAnsi="Times New Roman"/>
        </w:rPr>
        <w:t>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w:t>
      </w:r>
      <w:r>
        <w:rPr>
          <w:rFonts w:ascii="Times New Roman" w:hAnsi="Times New Roman"/>
        </w:rPr>
        <w:t xml:space="preserv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w:t>
      </w:r>
      <w:r>
        <w:rPr>
          <w:rFonts w:ascii="Times New Roman" w:hAnsi="Times New Roman"/>
        </w:rPr>
        <w:t xml:space="preserve"> patents pose a constant threat to the existence of any free program. We wish to make sure that a company cannot effectively restrict the users of a free program by obtaining a restrictive license from a patent </w:t>
      </w:r>
      <w:r>
        <w:rPr>
          <w:rFonts w:ascii="Times New Roman" w:hAnsi="Times New Roman"/>
        </w:rPr>
        <w:lastRenderedPageBreak/>
        <w:t xml:space="preserve">holder. Therefore, we insist that any patent </w:t>
      </w:r>
      <w:r>
        <w:rPr>
          <w:rFonts w:ascii="Times New Roman" w:hAnsi="Times New Roman"/>
        </w:rPr>
        <w:t>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w:t>
      </w:r>
      <w:r>
        <w:rPr>
          <w:rFonts w:ascii="Times New Roman" w:hAnsi="Times New Roman"/>
        </w:rPr>
        <w:t>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w:t>
      </w:r>
      <w:r>
        <w:rPr>
          <w:rFonts w:ascii="Times New Roman" w:hAnsi="Times New Roman"/>
        </w:rPr>
        <w:t>ked with a library, whether statically or using a shared library, the combination of the two is legally speaking a combined work, a derivative of the original library. The ordinary General Public License therefore permits such linking only if the entire co</w:t>
      </w:r>
      <w:r>
        <w:rPr>
          <w:rFonts w:ascii="Times New Roman" w:hAnsi="Times New Roman"/>
        </w:rPr>
        <w:t>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w:t>
      </w:r>
      <w:r>
        <w:rPr>
          <w:rFonts w:ascii="Times New Roman" w:hAnsi="Times New Roman"/>
        </w:rPr>
        <w:t>he ordinary General Public License. It also provides other free software developers Less of an advantage over competing non-free programs. These disadvantages are the reason we use the ordinary General Public License for many libraries. However, the Lesser</w:t>
      </w:r>
      <w:r>
        <w:rPr>
          <w:rFonts w:ascii="Times New Roman" w:hAnsi="Times New Roman"/>
        </w:rPr>
        <w:t xml:space="preserve">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w:t>
      </w:r>
      <w:r>
        <w:rPr>
          <w:rFonts w:ascii="Times New Roman" w:hAnsi="Times New Roman"/>
        </w:rPr>
        <w:t>s must be allowed to use the library. A more frequent case is that a free library does the same job as widely used non-free libraries. In this case, there is little to gain by limiting the free library to free software only, so we use the Lesser General Pu</w:t>
      </w:r>
      <w:r>
        <w:rPr>
          <w:rFonts w:ascii="Times New Roman" w:hAnsi="Times New Roman"/>
        </w:rPr>
        <w:t>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w:t>
      </w:r>
      <w:r>
        <w:rPr>
          <w:rFonts w:ascii="Times New Roman" w:hAnsi="Times New Roman"/>
        </w:rPr>
        <w:t>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w:t>
      </w:r>
      <w:r>
        <w:rPr>
          <w:rFonts w:ascii="Times New Roman" w:hAnsi="Times New Roman"/>
        </w:rPr>
        <w:t>y has the freedom and the wherewithal to run that program using a modified version of the Library.</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 Pay close attention to the difference between a "work based on the libra</w:t>
      </w:r>
      <w:r>
        <w:rPr>
          <w:rFonts w:ascii="Times New Roman" w:hAnsi="Times New Roman"/>
        </w:rPr>
        <w:t>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w:t>
      </w:r>
      <w:r>
        <w:rPr>
          <w:rFonts w:ascii="Times New Roman" w:hAnsi="Times New Roman"/>
        </w:rPr>
        <w:t>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License (also calle</w:t>
      </w:r>
      <w:r>
        <w:rPr>
          <w:rFonts w:ascii="Times New Roman" w:hAnsi="Times New Roman"/>
        </w:rPr>
        <w:t>d "this License"). Each licensee is addressed as "you". A "library" means a collection of software functions and/or data prepared so as to be conveniently linked with application programs (which use some of those functions and data) to form executables. Th</w:t>
      </w:r>
      <w:r>
        <w:rPr>
          <w:rFonts w:ascii="Times New Roman" w:hAnsi="Times New Roman"/>
        </w:rPr>
        <w:t>e "Library", below, refers to any such software library or work which has been distributed under these terms. A "work based on the Library" means either the Library or any derivative work under copyright law: that is to say, a work containing the Library o</w:t>
      </w:r>
      <w:r>
        <w:rPr>
          <w:rFonts w:ascii="Times New Roman" w:hAnsi="Times New Roman"/>
        </w:rPr>
        <w:t>r a portion of it, either verbatim or with modifications and/or translated straightforwardly into another language. (Hereinafter, translation is included without limitation in the term "modification".) "Source code" for a work means the preferred form of t</w:t>
      </w:r>
      <w:r>
        <w:rPr>
          <w:rFonts w:ascii="Times New Roman" w:hAnsi="Times New Roman"/>
        </w:rPr>
        <w: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t xml:space="preserve"> Activities other than copying, distribution and modification are not covered by this License; they are outside its scope. The act of running a program using the Library is not restricted, and output from such a program is covered only if its contents cons</w:t>
      </w:r>
      <w:r>
        <w:rPr>
          <w:rFonts w:ascii="Times New Roman" w:hAnsi="Times New Roman"/>
        </w:rPr>
        <w:t>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w:t>
      </w:r>
      <w:r>
        <w:rPr>
          <w:rFonts w:ascii="Times New Roman" w:hAnsi="Times New Roman"/>
        </w:rPr>
        <w:t>he Library's complete source code as you receive it, in any medium, provided that you conspicuously and appropriately publish on each copy an appropriate copyright notice and disclaimer of warranty; keep intact all the notices that refer to this License an</w:t>
      </w:r>
      <w:r>
        <w:rPr>
          <w:rFonts w:ascii="Times New Roman" w:hAnsi="Times New Roman"/>
        </w:rPr>
        <w:t>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w:t>
      </w:r>
      <w:r>
        <w:rPr>
          <w:rFonts w:ascii="Times New Roman" w:hAnsi="Times New Roman"/>
        </w:rPr>
        <w:t xml:space="preserve"> your copy or copies of the Library or any portion of it, thus forming a work based on the Library, and copy and distribute such modifications or work under the terms of Section 1 above, provided that you also meet all of these conditions: a) The modified </w:t>
      </w:r>
      <w:r>
        <w:rPr>
          <w:rFonts w:ascii="Times New Roman" w:hAnsi="Times New Roman"/>
        </w:rPr>
        <w:t xml:space="preserve">work must itself be a software library. b) You must cause the files modified to carry prominent notices stating that you changed the files and the date of any change. c) You must cause the whole of the work to be licensed at no charge to all third parties </w:t>
      </w:r>
      <w:r>
        <w:rPr>
          <w:rFonts w:ascii="Times New Roman" w:hAnsi="Times New Roman"/>
        </w:rPr>
        <w:t xml:space="preserve">under the terms of this License. d) If a facility in the modified Library refers to a function or a table of data to be supplied by an application program that uses the facility, other than as an argument passed when the facility is invoked, then you must </w:t>
      </w:r>
      <w:r>
        <w:rPr>
          <w:rFonts w:ascii="Times New Roman" w:hAnsi="Times New Roman"/>
        </w:rPr>
        <w:t xml:space="preserve">make a good faith effort to ensure that, in the event an application does not supply such function or table, the facility still operates, and performs whatever part of its purpose remains meaningful. (For example, a function in a library to compute square </w:t>
      </w:r>
      <w:r>
        <w:rPr>
          <w:rFonts w:ascii="Times New Roman" w:hAnsi="Times New Roman"/>
        </w:rPr>
        <w:t>roots has a purpose that is entirely well-defined independent of the application. Therefore, Subsection 2d requires that any application-supplied function or table used by this function must be optional: if the application does not supply it, the square ro</w:t>
      </w:r>
      <w:r>
        <w:rPr>
          <w:rFonts w:ascii="Times New Roman" w:hAnsi="Times New Roman"/>
        </w:rPr>
        <w:t>ot function must still compute square roots.) These requirements apply to the modified work as a whole. If identifiable sections of that work are not derived from the Library, and can be reasonably considered independent and separate works in themselves, t</w:t>
      </w:r>
      <w:r>
        <w:rPr>
          <w:rFonts w:ascii="Times New Roman" w:hAnsi="Times New Roman"/>
        </w:rPr>
        <w:t>hen this License, and its terms, do not apply to those sections when you distribute them as separate works. But when you distribute the same sections as part of a whole which is a work based on the Library, the distribution of the whole must be on the term</w:t>
      </w:r>
      <w:r>
        <w:rPr>
          <w:rFonts w:ascii="Times New Roman" w:hAnsi="Times New Roman"/>
        </w:rPr>
        <w:t>s of this License, whose permissions for other licensees extend to the entire whole, and thus to each and every part regardless of who wrote it. Thus, it is not the intent of this section to claim rights or contest your rights to work written entirely by y</w:t>
      </w:r>
      <w:r>
        <w:rPr>
          <w:rFonts w:ascii="Times New Roman" w:hAnsi="Times New Roman"/>
        </w:rPr>
        <w:t>ou; rather, the intent is to exercise the right to control the distribution of derivative or collective works based on the Library. In addition, mere aggregation of another work not based on the Library with the Library (or with a work based on the Library</w:t>
      </w:r>
      <w:r>
        <w:rPr>
          <w:rFonts w:ascii="Times New Roman" w:hAnsi="Times New Roman"/>
        </w:rPr>
        <w:t>)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w:t>
      </w:r>
      <w:r>
        <w:rPr>
          <w:rFonts w:ascii="Times New Roman" w:hAnsi="Times New Roman"/>
        </w:rPr>
        <w:t>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d) If a facility in the modified Library refers to a function or a table of data to be sup</w:t>
      </w:r>
      <w:r>
        <w:rPr>
          <w:rFonts w:ascii="Times New Roman" w:hAnsi="Times New Roman"/>
        </w:rPr>
        <w:t>plied by an application program that uses the facility, other than as an argument passed when the facility is invoked, then you must make a good faith effort to ensure that, in the event an application does not supply such function or table, the facility s</w:t>
      </w:r>
      <w:r>
        <w:rPr>
          <w:rFonts w:ascii="Times New Roman" w:hAnsi="Times New Roman"/>
        </w:rPr>
        <w:t>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w:t>
      </w:r>
      <w:r>
        <w:rPr>
          <w:rFonts w:ascii="Times New Roman" w:hAnsi="Times New Roman"/>
        </w:rPr>
        <w:t>at refer to this License, so that they refer to the ordinary GNU General Public License, version 2, instead of to this License. (If a newer version than version 2 of the ordinary GNU General Public License has appeared, then you can specify that version in</w:t>
      </w:r>
      <w:r>
        <w:rPr>
          <w:rFonts w:ascii="Times New Roman" w:hAnsi="Times New Roman"/>
        </w:rPr>
        <w:t>stead if you wish.) Do not make any other change in these notices. Once this change is made in a given copy, it is irreversible for that copy, so the ordinary GNU General Public License applies to all subsequent copies and derivative works made from that c</w:t>
      </w:r>
      <w:r>
        <w:rPr>
          <w:rFonts w:ascii="Times New Roman" w:hAnsi="Times New Roman"/>
        </w:rPr>
        <w:t>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w:t>
      </w:r>
      <w:r>
        <w:rPr>
          <w:rFonts w:ascii="Times New Roman" w:hAnsi="Times New Roman"/>
        </w:rPr>
        <w:t>he terms of Sections 1 and 2 above provided that you accompany it with the complete corresponding machine-readable source code, which must be distributed under the terms of Sections 1 and 2 above on a medium customarily used for software interchange. If di</w:t>
      </w:r>
      <w:r>
        <w:rPr>
          <w:rFonts w:ascii="Times New Roman" w:hAnsi="Times New Roman"/>
        </w:rPr>
        <w:t>stribution of object code is made by offering access to copy from a designated place, then offering equivalent access to copy the source code from the same place satisfies the requirement to distribute the source code, even though third parties are not com</w:t>
      </w:r>
      <w:r>
        <w:rPr>
          <w:rFonts w:ascii="Times New Roman" w:hAnsi="Times New Roman"/>
        </w:rPr>
        <w:t>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w:t>
      </w:r>
      <w:r>
        <w:rPr>
          <w:rFonts w:ascii="Times New Roman" w:hAnsi="Times New Roman"/>
        </w:rPr>
        <w:t>rk, in isolation, is not a derivative work of the Library, and therefore falls outside the scope of this License. However, linking a "work that uses the Library" with the Library creates an executable that is a derivative of the Library (because it contain</w:t>
      </w:r>
      <w:r>
        <w:rPr>
          <w:rFonts w:ascii="Times New Roman" w:hAnsi="Times New Roman"/>
        </w:rPr>
        <w:t>s portions of the Library), rather than a "work that uses the library". The executable is therefore covered by this License. Section 6 states terms for distribution of such executables. When a "work that uses the Library" uses material from a header file t</w:t>
      </w:r>
      <w:r>
        <w:rPr>
          <w:rFonts w:ascii="Times New Roman" w:hAnsi="Times New Roman"/>
        </w:rPr>
        <w:t>hat is part of the Library, the object code for the work may be a derivative work of the Library even though the source code is not. Whether this is true is especially significant if the work can be linked without the Library, or if the work is itself a li</w:t>
      </w:r>
      <w:r>
        <w:rPr>
          <w:rFonts w:ascii="Times New Roman" w:hAnsi="Times New Roman"/>
        </w:rPr>
        <w:t xml:space="preserve">brary. The threshold for this to be true is not precisely defined by law. </w:t>
      </w:r>
      <w:r>
        <w:rPr>
          <w:rFonts w:ascii="Times New Roman" w:hAnsi="Times New Roman"/>
        </w:rPr>
        <w:lastRenderedPageBreak/>
        <w:t>If such an object file uses only numerical parameters, data structure layouts and accessors, and small macros and small inline functions (ten lines or less in length), then the use o</w:t>
      </w:r>
      <w:r>
        <w:rPr>
          <w:rFonts w:ascii="Times New Roman" w:hAnsi="Times New Roman"/>
        </w:rPr>
        <w:t>f the object file is unrestricted, regardless of whether it is legally a derivative work. (Executables containing this object code plus portions of the Library will still fall under Section 6.) Otherwise, if the work is a derivative of the Library, you may</w:t>
      </w:r>
      <w:r>
        <w:rPr>
          <w:rFonts w:ascii="Times New Roman" w:hAnsi="Times New Roman"/>
        </w:rPr>
        <w:t xml:space="preserve">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w:t>
      </w:r>
      <w:r>
        <w:rPr>
          <w:rFonts w:ascii="Times New Roman" w:hAnsi="Times New Roman"/>
        </w:rPr>
        <w:t>combine or link a "work that uses the Library" with the Library to produce a work containing portions of the Library, and distribute that work under terms of your choice, provided that the terms permit modification of the work for the customer's own use an</w:t>
      </w:r>
      <w:r>
        <w:rPr>
          <w:rFonts w:ascii="Times New Roman" w:hAnsi="Times New Roman"/>
        </w:rPr>
        <w:t>d reverse engineering for debugging such modifications. You must give prominent notice with each copy of the work that the Library is used in it and that the Library and its use are covered by this License. You must supply a copy of this License. If the wo</w:t>
      </w:r>
      <w:r>
        <w:rPr>
          <w:rFonts w:ascii="Times New Roman" w:hAnsi="Times New Roman"/>
        </w:rPr>
        <w:t>rk during execution displays copyright notices, you must include the copyright notice for the Library among them, as well as a reference directing the user to the copy of this License. Also, you must do one of these things: a) Accompany the work with the c</w:t>
      </w:r>
      <w:r>
        <w:rPr>
          <w:rFonts w:ascii="Times New Roman" w:hAnsi="Times New Roman"/>
        </w:rPr>
        <w:t>omplete corresponding machine-readable source code for the Library including whatever changes were used in the work (which must be distributed under Sections 1 and 2 above); and, if the work is an executable linked with the Library, with the complete machi</w:t>
      </w:r>
      <w:r>
        <w:rPr>
          <w:rFonts w:ascii="Times New Roman" w:hAnsi="Times New Roman"/>
        </w:rPr>
        <w:t xml:space="preserve">ne-readable "work that uses the Library", as object code and/or source code, so that the user can modify the Library and then relink to produce a modified executable containing the modified Library. (It is understood that the user who changes the contents </w:t>
      </w:r>
      <w:r>
        <w:rPr>
          <w:rFonts w:ascii="Times New Roman" w:hAnsi="Times New Roman"/>
        </w:rPr>
        <w:t>of definitions files in the Library will not necessarily be able to recompile the application to use the modified definitions.) b) Use a suitable shared library mechanism for linking with the Library. A suitable mechanism is one that (1) uses at run time a</w:t>
      </w:r>
      <w:r>
        <w:rPr>
          <w:rFonts w:ascii="Times New Roman" w:hAnsi="Times New Roman"/>
        </w:rPr>
        <w:t xml:space="preserve"> copy of the library already present on the user's computer system, rather than copying library functions into the executable, and (2) will operate properly with a modified version of the library, if the user installs one, as long as the modified version i</w:t>
      </w:r>
      <w:r>
        <w:rPr>
          <w:rFonts w:ascii="Times New Roman" w:hAnsi="Times New Roman"/>
        </w:rPr>
        <w:t>s interface-compatible with the version that the work was made with. c) Accompany the work with a written offer, valid for at least three years, to give the same user the materials specified in Subsection 6a, above, for a charge no more than the cost of pe</w:t>
      </w:r>
      <w:r>
        <w:rPr>
          <w:rFonts w:ascii="Times New Roman" w:hAnsi="Times New Roman"/>
        </w:rPr>
        <w:t>rforming this distribution. d) If distribution of the work is made by offering access to copy from a designated place, offer equivalent access to copy the above specified materials from the same place. e) Verify that the user has already received a copy of</w:t>
      </w:r>
      <w:r>
        <w:rPr>
          <w:rFonts w:ascii="Times New Roman" w:hAnsi="Times New Roman"/>
        </w:rPr>
        <w:t xml:space="preserve"> these materials or that you have already sent this user a copy. For an executable, the required form of the "work that uses the Library" must include any data and utility programs needed for reproducing the executable from it. However, as a special except</w:t>
      </w:r>
      <w:r>
        <w:rPr>
          <w:rFonts w:ascii="Times New Roman" w:hAnsi="Times New Roman"/>
        </w:rPr>
        <w:t xml:space="preserve">ion, the materials to be distributed need not include anything that is normally distributed (in either source or binary form) with the </w:t>
      </w:r>
      <w:r>
        <w:rPr>
          <w:rFonts w:ascii="Times New Roman" w:hAnsi="Times New Roman"/>
        </w:rPr>
        <w:lastRenderedPageBreak/>
        <w:t>major components (compiler, kernel, and so on) of the operating system on which the executable runs, unless that componen</w:t>
      </w:r>
      <w:r>
        <w:rPr>
          <w:rFonts w:ascii="Times New Roman" w:hAnsi="Times New Roman"/>
        </w:rPr>
        <w:t>t itself accompanies the executable. It may happen that this requirement contradicts the license restrictions of other proprietary libraries that do not normally accompany the operating system. Such a contradiction means you cannot use both them and the Li</w:t>
      </w:r>
      <w:r>
        <w:rPr>
          <w:rFonts w:ascii="Times New Roman" w:hAnsi="Times New Roman"/>
        </w:rPr>
        <w:t>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w:t>
      </w:r>
      <w:r>
        <w:rPr>
          <w:rFonts w:ascii="Times New Roman" w:hAnsi="Times New Roman"/>
        </w:rPr>
        <w:t>e); and, if the work is an executable linked with the Library, with the complete machine-readable "work that uses the Library", as object code and/or source code, so that the user can modify the Library and then relink to produce a modified executable cont</w:t>
      </w:r>
      <w:r>
        <w:rPr>
          <w:rFonts w:ascii="Times New Roman" w:hAnsi="Times New Roman"/>
        </w:rPr>
        <w: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w:t>
      </w:r>
      <w:r>
        <w:rPr>
          <w:rFonts w:ascii="Times New Roman" w:hAnsi="Times New Roman"/>
        </w:rPr>
        <w:t>m for linking with the Library. A suitable mechanism is one that (1) uses at run time a copy of the library already present on the user's computer system, rather than copying library functions into the executable, and (2) will operate properly with a modif</w:t>
      </w:r>
      <w:r>
        <w:rPr>
          <w:rFonts w:ascii="Times New Roman" w:hAnsi="Times New Roman"/>
        </w:rPr>
        <w:t>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w:t>
      </w:r>
      <w:r>
        <w:rPr>
          <w:rFonts w:ascii="Times New Roman" w:hAnsi="Times New Roman"/>
        </w:rPr>
        <w: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w:t>
      </w:r>
      <w:r>
        <w:rPr>
          <w:rFonts w:ascii="Times New Roman" w:hAnsi="Times New Roman"/>
        </w:rPr>
        <w:t>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w:t>
      </w:r>
      <w:r>
        <w:rPr>
          <w:rFonts w:ascii="Times New Roman" w:hAnsi="Times New Roman"/>
        </w:rPr>
        <w:t>brary together with other library facilities not covered by this License, and distribute such a combined library, provided that the separate distribution of the work based on the Library and of the other library facilities is otherwise permitted, and provi</w:t>
      </w:r>
      <w:r>
        <w:rPr>
          <w:rFonts w:ascii="Times New Roman" w:hAnsi="Times New Roman"/>
        </w:rPr>
        <w:t>ded that you do these two things: a) Accompany the combined library with a copy of the same work based on the Library, uncombined with any other library facilities. This must be distributed under the terms of the Sections above. b) Give prominent notice wi</w:t>
      </w:r>
      <w:r>
        <w:rPr>
          <w:rFonts w:ascii="Times New Roman" w:hAnsi="Times New Roman"/>
        </w:rPr>
        <w:t xml:space="preserve">th the combined library of the fact that part of it is a work based on the Library, </w:t>
      </w:r>
      <w:r>
        <w:rPr>
          <w:rFonts w:ascii="Times New Roman" w:hAnsi="Times New Roman"/>
        </w:rPr>
        <w:lastRenderedPageBreak/>
        <w:t>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w:t>
      </w:r>
      <w:r>
        <w:rPr>
          <w:rFonts w:ascii="Times New Roman" w:hAnsi="Times New Roman"/>
        </w:rPr>
        <w:t>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w:t>
      </w:r>
      <w:r>
        <w:rPr>
          <w:rFonts w:ascii="Times New Roman" w:hAnsi="Times New Roman"/>
        </w:rPr>
        <w:t>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w:t>
      </w:r>
      <w:r>
        <w:rPr>
          <w:rFonts w:ascii="Times New Roman" w:hAnsi="Times New Roman"/>
        </w:rPr>
        <w:t>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w:t>
      </w:r>
      <w:r>
        <w:rPr>
          <w:rFonts w:ascii="Times New Roman" w:hAnsi="Times New Roman"/>
        </w:rPr>
        <w:t>re not required to accept this License, since you have not signed it. However, nothing else grants you permission to modify or distribute the Library or its derivative works. These actions are prohibited by law if you do not accept this License. Therefore,</w:t>
      </w:r>
      <w:r>
        <w:rPr>
          <w:rFonts w:ascii="Times New Roman" w:hAnsi="Times New Roman"/>
        </w:rPr>
        <w:t xml:space="preserv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w:t>
      </w:r>
      <w:r>
        <w:rPr>
          <w:rFonts w:ascii="Times New Roman" w:hAnsi="Times New Roman"/>
        </w:rPr>
        <w:t>u redistribute the Library (or any work based on the Library), the recipient automatically receives a license from the original licensor to copy, distribute, link with or modify the Library subject to these terms and conditions. You may not impose any furt</w:t>
      </w:r>
      <w:r>
        <w:rPr>
          <w:rFonts w:ascii="Times New Roman" w:hAnsi="Times New Roman"/>
        </w:rPr>
        <w: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w:t>
      </w:r>
      <w:r>
        <w:rPr>
          <w:rFonts w:ascii="Times New Roman" w:hAnsi="Times New Roman"/>
        </w:rPr>
        <w:t>her reason (not limited to patent issues), conditions are imposed on you (whether by court order, agreement or otherwise) that contradict the conditions of this License, they do not excuse you from the conditions of this License. If you cannot distribute s</w:t>
      </w:r>
      <w:r>
        <w:rPr>
          <w:rFonts w:ascii="Times New Roman" w:hAnsi="Times New Roman"/>
        </w:rPr>
        <w:t>o as to satisfy simultaneously your obligations under this License and any other pertinent obligations, then as a consequence you may not distribute the Library at all. For example, if a patent license would not permit royalty-free redistribution of the Li</w:t>
      </w:r>
      <w:r>
        <w:rPr>
          <w:rFonts w:ascii="Times New Roman" w:hAnsi="Times New Roman"/>
        </w:rPr>
        <w:t xml:space="preserve">brary by all those who receive copies directly or indirectly through you, then the </w:t>
      </w:r>
      <w:r>
        <w:rPr>
          <w:rFonts w:ascii="Times New Roman" w:hAnsi="Times New Roman"/>
        </w:rPr>
        <w:lastRenderedPageBreak/>
        <w:t>only way you could satisfy both it and this License would be to refrain entirely from distribution of the Library. If any portion of this section is held invalid or unenforc</w:t>
      </w:r>
      <w:r>
        <w:rPr>
          <w:rFonts w:ascii="Times New Roman" w:hAnsi="Times New Roman"/>
        </w:rPr>
        <w:t xml:space="preserve">eable under any particular circumstance, the balance of the section is intended to apply, and the section as a whole is intended to apply in other circumstances. It is not the purpose of this section to induce you to infringe any patents or other property </w:t>
      </w:r>
      <w:r>
        <w:rPr>
          <w:rFonts w:ascii="Times New Roman" w:hAnsi="Times New Roman"/>
        </w:rPr>
        <w:t>right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rPr>
        <w:t>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w:t>
      </w:r>
      <w:r>
        <w:rPr>
          <w:rFonts w:ascii="Times New Roman" w:hAnsi="Times New Roman"/>
        </w:rPr>
        <w:t>ces, the original copyright holder who places the Library under this License may add an explicit geographical distribution limitation excluding those countries, so that distribution is permitted only in or among countries not thus excluded. In such case, t</w:t>
      </w:r>
      <w:r>
        <w:rPr>
          <w:rFonts w:ascii="Times New Roman" w:hAnsi="Times New Roman"/>
        </w:rPr>
        <w: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w:t>
      </w:r>
      <w:r>
        <w:rPr>
          <w:rFonts w:ascii="Times New Roman" w:hAnsi="Times New Roman"/>
        </w:rPr>
        <w:t xml:space="preserve"> to the present version, but may differ in detail to address new problems or concerns. Each version is given a distinguishing version number. If the Library specifies a version number of this License which applies to it and "any later version", you have th</w:t>
      </w:r>
      <w:r>
        <w:rPr>
          <w:rFonts w:ascii="Times New Roman" w:hAnsi="Times New Roman"/>
        </w:rPr>
        <w:t>e option of following the terms and conditions either of that version or of any later version published by the Free Software Foundation. If the Library does not specify a license version number, you may choose any version ever published by the Free Softwar</w:t>
      </w:r>
      <w:r>
        <w:rPr>
          <w:rFonts w:ascii="Times New Roman" w:hAnsi="Times New Roman"/>
        </w:rPr>
        <w:t>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w:t>
      </w:r>
      <w:r>
        <w:rPr>
          <w:rFonts w:ascii="Times New Roman" w:hAnsi="Times New Roman"/>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rPr>
        <w:t>ly. NO WARRANTY</w:t>
      </w:r>
      <w:r>
        <w:rPr>
          <w:rFonts w:ascii="Times New Roman" w:hAnsi="Times New Roman"/>
        </w:rPr>
        <w:br/>
      </w:r>
      <w:r>
        <w:rPr>
          <w:rFonts w:ascii="Times New Roman" w:hAnsi="Times New Roman"/>
        </w:rPr>
        <w:br/>
        <w:t xml:space="preserve">15. BECAUSE THE LIBRARY IS LICENSED FREE OF CHARGE, THERE IS NO WARRANTY FOR THE </w:t>
      </w:r>
      <w:r>
        <w:rPr>
          <w:rFonts w:ascii="Times New Roman" w:hAnsi="Times New Roman"/>
        </w:rPr>
        <w:lastRenderedPageBreak/>
        <w:t>LIBRARY, TO THE EXTENT PERMITTED BY APPLICABLE LAW. EXCEPT WHEN OTHERWISE STATED IN WRITING THE COPYRIGHT HOLDERS AND/OR OTHER PARTIES PROVIDE THE LIBRARY "AS</w:t>
      </w:r>
      <w:r>
        <w:rPr>
          <w:rFonts w:ascii="Times New Roman" w:hAnsi="Times New Roman"/>
        </w:rPr>
        <w:t xml:space="preserve"> IS" WITHOUT WARRANTY OF ANY KIND, EITHER EXPRESSED OR IMPLIED, INCLUDING, BUT NOT LIMITED TO, THE IMPLIED WARRANTIES OF MERCHANTABILITY AND FITNESS FOR A PARTICULAR PURPOSE. THE ENTIRE RISK AS TO THE QUALITY AND PERFORMANCE OF THE LIBRARY IS WITH YOU. SHO</w:t>
      </w:r>
      <w:r>
        <w:rPr>
          <w:rFonts w:ascii="Times New Roman" w:hAnsi="Times New Roman"/>
        </w:rPr>
        <w:t>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w:t>
      </w:r>
      <w:r>
        <w:rPr>
          <w:rFonts w:ascii="Times New Roman" w:hAnsi="Times New Roman"/>
        </w:rPr>
        <w:t>TE THE LIBRARY AS PERMITTED ABOVE, BE LIABLE TO YOU FOR DAMAGES, INCLUDING ANY GENERAL, SPECIAL, INCIDENTAL OR CONSEQUENTIAL DAMAGES ARISING OUT OF THE USE OR INABILITY TO USE THE LIBRARY (INCLUDING BUT NOT LIMITED TO LOSS OF DATA OR DATA BEING RENDERED IN</w:t>
      </w:r>
      <w:r>
        <w:rPr>
          <w:rFonts w:ascii="Times New Roman" w:hAnsi="Times New Roman"/>
        </w:rPr>
        <w:t>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w:t>
      </w:r>
      <w:r>
        <w:rPr>
          <w:rFonts w:ascii="Times New Roman" w:hAnsi="Times New Roman"/>
        </w:rPr>
        <w:t>of charge, to any person obtaining a copy of this software and associated documentation files (the " Software"), to deal in the Software without restriction, including without limitation the rights to use, copy, modify, merge, publish, distribute, sublicen</w:t>
      </w:r>
      <w:r>
        <w:rPr>
          <w:rFonts w:ascii="Times New Roman" w:hAnsi="Times New Roman"/>
        </w:rPr>
        <w:t>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w:t>
      </w:r>
      <w:r>
        <w:rPr>
          <w:rFonts w:ascii="Times New Roman" w:hAnsi="Times New Roman"/>
        </w:rPr>
        <w:t>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w:t>
      </w:r>
      <w:r>
        <w:rPr>
          <w:rFonts w:ascii="Times New Roman" w:hAnsi="Times New Roman"/>
        </w:rPr>
        <w:t xml:space="preserve">VENT SHALL THE AUTHORS OR </w:t>
      </w:r>
      <w:r>
        <w:rPr>
          <w:rFonts w:ascii="Times New Roman" w:hAnsi="Times New Roman"/>
        </w:rPr>
        <w:lastRenderedPageBreak/>
        <w:t>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0CEEC2E3" w14:textId="77777777" w:rsidR="00A5248E" w:rsidRDefault="004A1A4B">
      <w:r>
        <w:rPr>
          <w:b/>
          <w:sz w:val="32"/>
        </w:rPr>
        <w:t>Wri</w:t>
      </w:r>
      <w:r>
        <w:rPr>
          <w:b/>
          <w:sz w:val="32"/>
        </w:rPr>
        <w:t xml:space="preserve">tten Offer </w:t>
      </w:r>
      <w:r>
        <w:rPr>
          <w:b/>
          <w:sz w:val="18"/>
        </w:rPr>
        <w:t xml:space="preserve"> </w:t>
      </w:r>
    </w:p>
    <w:p w14:paraId="3EB73E9B" w14:textId="77777777" w:rsidR="00A5248E" w:rsidRDefault="004A1A4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w:t>
      </w:r>
      <w:r>
        <w:t xml:space="preserve">code. We will provide you and any third party with corresponding source code required under applicable open source software license through the repository: https://gitee.com/src-openeuler/.  You can access and obtain corresponding source code by searching </w:t>
      </w:r>
      <w:r>
        <w:t>the aforementioned repository using package name and tag.</w:t>
      </w:r>
    </w:p>
    <w:p w14:paraId="16E9865F" w14:textId="77777777" w:rsidR="00A5248E" w:rsidRDefault="004A1A4B">
      <w:pPr>
        <w:jc w:val="both"/>
        <w:rPr>
          <w:rFonts w:cs="Arial"/>
          <w:color w:val="000000"/>
        </w:rPr>
      </w:pPr>
      <w:r>
        <w:rPr>
          <w:rFonts w:cs="Arial"/>
        </w:rPr>
        <w:t>This offer is valid to anyone in receipt of this information.</w:t>
      </w:r>
    </w:p>
    <w:p w14:paraId="17D4979F" w14:textId="77777777" w:rsidR="00A5248E" w:rsidRDefault="004A1A4B">
      <w:pPr>
        <w:jc w:val="both"/>
        <w:rPr>
          <w:b/>
          <w:caps/>
        </w:rPr>
      </w:pPr>
      <w:r>
        <w:rPr>
          <w:rFonts w:ascii="Times New Roman" w:hAnsi="Times New Roman"/>
          <w:b/>
        </w:rPr>
        <w:t>THIS OFFER IS VALID FOR THREE YEARS FROM THE MOMENT WE DISTRIBUTED THIS OPENEULER DISTRIBUTION .</w:t>
      </w:r>
    </w:p>
    <w:p w14:paraId="51C96F93" w14:textId="77777777" w:rsidR="00A5248E" w:rsidRDefault="00A5248E">
      <w:pPr>
        <w:spacing w:line="420" w:lineRule="exact"/>
      </w:pPr>
    </w:p>
    <w:sectPr w:rsidR="00A5248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638DB" w14:textId="77777777" w:rsidR="004A1A4B" w:rsidRDefault="004A1A4B">
      <w:pPr>
        <w:spacing w:line="240" w:lineRule="auto"/>
      </w:pPr>
      <w:r>
        <w:separator/>
      </w:r>
    </w:p>
  </w:endnote>
  <w:endnote w:type="continuationSeparator" w:id="0">
    <w:p w14:paraId="0DB6B167" w14:textId="77777777" w:rsidR="004A1A4B" w:rsidRDefault="004A1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5248E" w14:paraId="6DCFB547" w14:textId="77777777">
      <w:tc>
        <w:tcPr>
          <w:tcW w:w="1542" w:type="pct"/>
        </w:tcPr>
        <w:p w14:paraId="16614332" w14:textId="77777777" w:rsidR="00A5248E" w:rsidRDefault="004A1A4B">
          <w:pPr>
            <w:pStyle w:val="aa"/>
          </w:pPr>
          <w:r>
            <w:fldChar w:fldCharType="begin"/>
          </w:r>
          <w:r>
            <w:instrText xml:space="preserve"> DATE \@ "yyyy-MM-dd" </w:instrText>
          </w:r>
          <w:r>
            <w:fldChar w:fldCharType="separate"/>
          </w:r>
          <w:r w:rsidR="003C15A5">
            <w:rPr>
              <w:noProof/>
            </w:rPr>
            <w:t>2025-09-04</w:t>
          </w:r>
          <w:r>
            <w:fldChar w:fldCharType="end"/>
          </w:r>
        </w:p>
      </w:tc>
      <w:tc>
        <w:tcPr>
          <w:tcW w:w="1853" w:type="pct"/>
        </w:tcPr>
        <w:p w14:paraId="2C5B8784" w14:textId="77777777" w:rsidR="00A5248E" w:rsidRDefault="00A5248E">
          <w:pPr>
            <w:pStyle w:val="aa"/>
          </w:pPr>
        </w:p>
      </w:tc>
      <w:tc>
        <w:tcPr>
          <w:tcW w:w="1605" w:type="pct"/>
        </w:tcPr>
        <w:p w14:paraId="4E6AAF30" w14:textId="77777777" w:rsidR="00A5248E" w:rsidRDefault="004A1A4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6A53C3" w14:textId="77777777" w:rsidR="00A5248E" w:rsidRDefault="00A524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66676" w14:textId="77777777" w:rsidR="004A1A4B" w:rsidRDefault="004A1A4B">
      <w:r>
        <w:separator/>
      </w:r>
    </w:p>
  </w:footnote>
  <w:footnote w:type="continuationSeparator" w:id="0">
    <w:p w14:paraId="0F43843C" w14:textId="77777777" w:rsidR="004A1A4B" w:rsidRDefault="004A1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5248E" w14:paraId="0ABCE8EB" w14:textId="77777777">
      <w:trPr>
        <w:cantSplit/>
        <w:trHeight w:hRule="exact" w:val="777"/>
      </w:trPr>
      <w:tc>
        <w:tcPr>
          <w:tcW w:w="492" w:type="pct"/>
          <w:tcBorders>
            <w:bottom w:val="single" w:sz="6" w:space="0" w:color="auto"/>
          </w:tcBorders>
        </w:tcPr>
        <w:p w14:paraId="19FAC817" w14:textId="77777777" w:rsidR="00A5248E" w:rsidRDefault="00A5248E"/>
      </w:tc>
      <w:tc>
        <w:tcPr>
          <w:tcW w:w="3283" w:type="pct"/>
          <w:tcBorders>
            <w:bottom w:val="single" w:sz="6" w:space="0" w:color="auto"/>
          </w:tcBorders>
          <w:vAlign w:val="bottom"/>
        </w:tcPr>
        <w:p w14:paraId="44DAD83F" w14:textId="77777777" w:rsidR="00A5248E" w:rsidRDefault="004A1A4B">
          <w:pPr>
            <w:pStyle w:val="ab"/>
            <w:ind w:firstLine="360"/>
          </w:pPr>
          <w:r>
            <w:t xml:space="preserve">          OPEN SOURCE SOFTWARE NOTICE</w:t>
          </w:r>
        </w:p>
      </w:tc>
      <w:tc>
        <w:tcPr>
          <w:tcW w:w="1225" w:type="pct"/>
          <w:tcBorders>
            <w:bottom w:val="single" w:sz="6" w:space="0" w:color="auto"/>
          </w:tcBorders>
          <w:vAlign w:val="bottom"/>
        </w:tcPr>
        <w:p w14:paraId="1AA6C414" w14:textId="77777777" w:rsidR="00A5248E" w:rsidRDefault="00A5248E">
          <w:pPr>
            <w:pStyle w:val="ab"/>
            <w:ind w:firstLine="33"/>
          </w:pPr>
        </w:p>
      </w:tc>
    </w:tr>
  </w:tbl>
  <w:p w14:paraId="0C4034F3" w14:textId="77777777" w:rsidR="00A5248E" w:rsidRDefault="00A5248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15A5"/>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1A4B"/>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48E"/>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2D4A"/>
  <w15:docId w15:val="{5A97322B-141F-4999-8776-30F28058D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5952</Words>
  <Characters>33931</Characters>
  <Application>Microsoft Office Word</Application>
  <DocSecurity>0</DocSecurity>
  <Lines>282</Lines>
  <Paragraphs>79</Paragraphs>
  <ScaleCrop>false</ScaleCrop>
  <Company>Huawei Technologies Co.,Ltd.</Company>
  <LinksUpToDate>false</LinksUpToDate>
  <CharactersWithSpaces>39804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