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llama.cpp 20241210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2024 Intel Corporation SPDX-License-Identifier: MIT</w:t>
        <w:br/>
        <w:t>Copyright (c) 2023 Georgi Gerganov</w:t>
        <w:br/>
        <w:t>Copyright (c) 2008-2009 Bjoern Hoehrmann &lt;bjoern@hoehrmann.de&gt;</w:t>
        <w:br/>
        <w:t>Copyright (c) 2006, 2008 Junio C Hamano</w:t>
        <w:br/>
        <w:t>Copyright (c) 2013-2023 niels lohmann;</w:t>
        <w:br/>
        <w:t>SPDX-FileCopyrightText: 2016-2021 Evan Nemerson &lt;evan@nemerson.com&gt;</w:t>
        <w:br/>
        <w:t>Copyright (c) 2023 jeffrey quesnelle and bowen peng.</w:t>
        <w:br/>
        <w:t>SPDX-FileCopyrightText: 2013-2023 Niels Lohmann &lt;https:nlohmann.me&gt;</w:t>
        <w:br/>
        <w:t>Copyright (c) 2024 intel corporation :: spdx-license-identifier: mit</w:t>
        <w:br/>
        <w:t>SPDX-FileCopyrightText: 2009 Florian Loitsch &lt;https:florian.loitsch.com&gt;</w:t>
        <w:br/>
        <w:t>Copyright 2024 Mozilla Foundation</w:t>
        <w:br/>
        <w:t>Copyright (c) 2012-2023 Yann Collet</w:t>
        <w:br/>
        <w:t>Copyright 2024 Google AI and The HuggingFace Team. All rights reserved.</w:t>
        <w:br/>
        <w:t>Copyright (c) 2024 Yuji Hirose. All rights reserved.</w:t>
        <w:br/>
        <w:t>Copyright (c) 2023-2024 The ggml authors</w:t>
        <w:br/>
        <w:t>SPDX-FileCopyrightText: 2008-2009 Björn Hoehrmann &lt;bjoern@hoehrmann.de&gt;</w:t>
        <w:br/>
        <w:t>Copyright 2015 the original author or authors.</w:t>
        <w:br/>
        <w:t>SPDX-FileCopyrightText: 2018 The Abseil Authors SPDX-License-Identifier: MIT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