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D172F" w14:textId="77777777" w:rsidR="00FC12D4" w:rsidRDefault="00FC12D4">
      <w:pPr>
        <w:rPr>
          <w:rFonts w:cs="Arial"/>
        </w:rPr>
      </w:pPr>
    </w:p>
    <w:p w14:paraId="5A7F49A7" w14:textId="77777777" w:rsidR="00FC12D4" w:rsidRDefault="00D966C3">
      <w:pPr>
        <w:spacing w:line="420" w:lineRule="exact"/>
        <w:jc w:val="center"/>
      </w:pPr>
      <w:r>
        <w:rPr>
          <w:b/>
          <w:sz w:val="32"/>
        </w:rPr>
        <w:t>OPEN SOURCE SOFTWARE NOTICE</w:t>
      </w:r>
    </w:p>
    <w:p w14:paraId="603974DE" w14:textId="77777777" w:rsidR="00FC12D4" w:rsidRDefault="00FC12D4">
      <w:pPr>
        <w:spacing w:line="420" w:lineRule="exact"/>
        <w:jc w:val="center"/>
      </w:pPr>
    </w:p>
    <w:p w14:paraId="17454364" w14:textId="77777777" w:rsidR="00FC12D4" w:rsidRDefault="00D966C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7370587" w14:textId="77777777" w:rsidR="00FC12D4" w:rsidRDefault="00FC12D4">
      <w:pPr>
        <w:spacing w:line="420" w:lineRule="exact"/>
        <w:jc w:val="both"/>
        <w:rPr>
          <w:rFonts w:cs="Arial"/>
          <w:snapToGrid/>
        </w:rPr>
      </w:pPr>
    </w:p>
    <w:p w14:paraId="74DC00B4" w14:textId="77777777" w:rsidR="00FC12D4" w:rsidRDefault="00D966C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13F27A" w14:textId="77777777" w:rsidR="00FC12D4" w:rsidRDefault="00D966C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49FA2E" w14:textId="77777777" w:rsidR="00FC12D4" w:rsidRDefault="00FC12D4">
      <w:pPr>
        <w:spacing w:line="420" w:lineRule="exact"/>
        <w:jc w:val="both"/>
      </w:pPr>
    </w:p>
    <w:p w14:paraId="180F719B" w14:textId="77777777" w:rsidR="00FC12D4" w:rsidRDefault="00D966C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86184F" w14:textId="77777777" w:rsidR="00FC12D4" w:rsidRDefault="00FC12D4">
      <w:pPr>
        <w:pStyle w:val="ad"/>
        <w:spacing w:before="0" w:after="0" w:line="240" w:lineRule="auto"/>
        <w:jc w:val="left"/>
        <w:rPr>
          <w:rFonts w:ascii="Arial" w:hAnsi="Arial" w:cs="Arial"/>
          <w:bCs w:val="0"/>
          <w:sz w:val="21"/>
          <w:szCs w:val="21"/>
        </w:rPr>
      </w:pPr>
    </w:p>
    <w:p w14:paraId="6A5F4FBC" w14:textId="43B871E1" w:rsidR="00FC12D4" w:rsidRDefault="00D966C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libmatekbd</w:t>
      </w:r>
      <w:proofErr w:type="spellEnd"/>
      <w:r>
        <w:rPr>
          <w:rFonts w:ascii="微软雅黑" w:hAnsi="微软雅黑"/>
          <w:b w:val="0"/>
          <w:sz w:val="21"/>
        </w:rPr>
        <w:t xml:space="preserve"> </w:t>
      </w:r>
      <w:r w:rsidR="004C2029" w:rsidRPr="004C2029">
        <w:rPr>
          <w:rFonts w:ascii="微软雅黑" w:hAnsi="微软雅黑"/>
          <w:b w:val="0"/>
          <w:sz w:val="21"/>
        </w:rPr>
        <w:t>1.26.1</w:t>
      </w:r>
    </w:p>
    <w:p w14:paraId="6582D29C" w14:textId="77777777" w:rsidR="00FC12D4" w:rsidRDefault="00D966C3">
      <w:pPr>
        <w:rPr>
          <w:rFonts w:cs="Arial"/>
          <w:b/>
        </w:rPr>
      </w:pPr>
      <w:r>
        <w:rPr>
          <w:rFonts w:cs="Arial"/>
          <w:b/>
        </w:rPr>
        <w:t xml:space="preserve">Copyright notice: </w:t>
      </w:r>
    </w:p>
    <w:p w14:paraId="66D6996A" w14:textId="77777777" w:rsidR="00FC12D4" w:rsidRDefault="00D966C3">
      <w:pPr>
        <w:spacing w:line="420" w:lineRule="exact"/>
      </w:pPr>
      <w:r>
        <w:rPr>
          <w:rFonts w:ascii="宋体" w:hAnsi="宋体"/>
          <w:sz w:val="22"/>
        </w:rPr>
        <w:t>Copyright (c) 1991, 1999 Free Software Foundation, Inc.</w:t>
      </w:r>
      <w:r>
        <w:rPr>
          <w:rFonts w:ascii="宋体" w:hAnsi="宋体"/>
          <w:sz w:val="22"/>
        </w:rPr>
        <w:br/>
        <w:t xml:space="preserve">Copyright (c) 2009 Sergey V. </w:t>
      </w:r>
      <w:proofErr w:type="spellStart"/>
      <w:r>
        <w:rPr>
          <w:rFonts w:ascii="宋体" w:hAnsi="宋体"/>
          <w:sz w:val="22"/>
        </w:rPr>
        <w:t>Udaltsov</w:t>
      </w:r>
      <w:proofErr w:type="spellEnd"/>
      <w:r>
        <w:rPr>
          <w:rFonts w:ascii="宋体" w:hAnsi="宋体"/>
          <w:sz w:val="22"/>
        </w:rPr>
        <w:t xml:space="preserve"> </w:t>
      </w:r>
      <w:r>
        <w:rPr>
          <w:rFonts w:ascii="宋体" w:hAnsi="宋体"/>
          <w:sz w:val="22"/>
        </w:rPr>
        <w:t>&lt;svu@gnome.org&gt;</w:t>
      </w:r>
      <w:r>
        <w:rPr>
          <w:rFonts w:ascii="宋体" w:hAnsi="宋体"/>
          <w:sz w:val="22"/>
        </w:rPr>
        <w:br/>
        <w:t xml:space="preserve">Copyright (c) 2006 Sergey V. </w:t>
      </w:r>
      <w:proofErr w:type="spellStart"/>
      <w:r>
        <w:rPr>
          <w:rFonts w:ascii="宋体" w:hAnsi="宋体"/>
          <w:sz w:val="22"/>
        </w:rPr>
        <w:t>Udaltsov</w:t>
      </w:r>
      <w:proofErr w:type="spellEnd"/>
      <w:r>
        <w:rPr>
          <w:rFonts w:ascii="宋体" w:hAnsi="宋体"/>
          <w:sz w:val="22"/>
        </w:rPr>
        <w:t xml:space="preserve"> &lt;svu@gnome.org&gt;</w:t>
      </w:r>
      <w:r>
        <w:rPr>
          <w:rFonts w:ascii="宋体" w:hAnsi="宋体"/>
          <w:sz w:val="22"/>
        </w:rPr>
        <w:br/>
        <w:t>Copyright (c) 1995-1997 Peter Mattis, Spencer Kimball and Josh MacDonald</w:t>
      </w:r>
      <w:r>
        <w:rPr>
          <w:rFonts w:ascii="宋体" w:hAnsi="宋体"/>
          <w:sz w:val="22"/>
        </w:rPr>
        <w:br/>
      </w:r>
    </w:p>
    <w:p w14:paraId="51C8632E" w14:textId="77777777" w:rsidR="00FC12D4" w:rsidRDefault="00D966C3">
      <w:pPr>
        <w:spacing w:line="420" w:lineRule="exact"/>
      </w:pPr>
      <w:r>
        <w:rPr>
          <w:b/>
          <w:sz w:val="24"/>
        </w:rPr>
        <w:t xml:space="preserve">License: </w:t>
      </w:r>
      <w:r>
        <w:t>LGPLv2+</w:t>
      </w:r>
    </w:p>
    <w:p w14:paraId="0F91B63A" w14:textId="77777777" w:rsidR="00FC12D4" w:rsidRDefault="00D966C3">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r>
      <w:r>
        <w:rPr>
          <w:rFonts w:ascii="Times New Roman" w:hAnsi="Times New Roman"/>
        </w:rPr>
        <w:lastRenderedPageBreak/>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rPr>
        <w:lastRenderedPageBreak/>
        <w:t>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 xml:space="preserve">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w:t>
      </w:r>
      <w:r>
        <w:rPr>
          <w:rFonts w:ascii="Times New Roman" w:hAnsi="Times New Roman"/>
        </w:rPr>
        <w:t xml:space="preserve">ry,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w:t>
      </w:r>
      <w:r>
        <w:rPr>
          <w:rFonts w:ascii="Times New Roman" w:hAnsi="Times New Roman"/>
        </w:rPr>
        <w:lastRenderedPageBreak/>
        <w:t>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 xml:space="preserve">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w:t>
      </w:r>
      <w:r>
        <w:rPr>
          <w:rFonts w:ascii="Times New Roman" w:hAnsi="Times New Roman"/>
        </w:rPr>
        <w:t xml:space="preserve">ry under this License may add an explicit geographical distribution limitation excluding those countries, so that distribution is permitted only in or among countries not </w:t>
      </w:r>
      <w:r>
        <w:rPr>
          <w:rFonts w:ascii="Times New Roman" w:hAnsi="Times New Roman"/>
        </w:rPr>
        <w:lastRenderedPageBreak/>
        <w:t>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 xml:space="preserve">A FAILURE OF THE LIBRARY TO OPERATE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640892BB" w14:textId="77777777" w:rsidR="00FC12D4" w:rsidRDefault="00D966C3">
      <w:r>
        <w:rPr>
          <w:b/>
          <w:sz w:val="32"/>
        </w:rPr>
        <w:t xml:space="preserve">Written Offer </w:t>
      </w:r>
      <w:r>
        <w:rPr>
          <w:b/>
          <w:sz w:val="18"/>
        </w:rPr>
        <w:t xml:space="preserve"> </w:t>
      </w:r>
    </w:p>
    <w:p w14:paraId="37F1EA99" w14:textId="77777777" w:rsidR="00FC12D4" w:rsidRDefault="00D966C3">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source code required under applicable open source software license through the repository: https://gitee.com/sr</w:t>
      </w:r>
      <w:r>
        <w:t>c-openeuler/.  You can access and obtain corresponding source code by searching the aforementioned repository using package name and tag.</w:t>
      </w:r>
    </w:p>
    <w:p w14:paraId="56C1C12E" w14:textId="77777777" w:rsidR="00FC12D4" w:rsidRDefault="00D966C3">
      <w:pPr>
        <w:jc w:val="both"/>
        <w:rPr>
          <w:rFonts w:cs="Arial"/>
          <w:color w:val="000000"/>
        </w:rPr>
      </w:pPr>
      <w:r>
        <w:rPr>
          <w:rFonts w:cs="Arial"/>
        </w:rPr>
        <w:t>This offer is valid to anyone in receipt of this information.</w:t>
      </w:r>
    </w:p>
    <w:p w14:paraId="621CD421" w14:textId="77777777" w:rsidR="00FC12D4" w:rsidRDefault="00D966C3">
      <w:pPr>
        <w:jc w:val="both"/>
        <w:rPr>
          <w:b/>
          <w:caps/>
        </w:rPr>
      </w:pPr>
      <w:r>
        <w:rPr>
          <w:rFonts w:ascii="Times New Roman" w:hAnsi="Times New Roman"/>
          <w:b/>
        </w:rPr>
        <w:t>THIS OFFER IS VALID FOR THREE YEARS FROM THE MOMENT WE D</w:t>
      </w:r>
      <w:r>
        <w:rPr>
          <w:rFonts w:ascii="Times New Roman" w:hAnsi="Times New Roman"/>
          <w:b/>
        </w:rPr>
        <w:t>ISTRIBUTED THIS OPENEULER DISTRIBUTION .</w:t>
      </w:r>
    </w:p>
    <w:sectPr w:rsidR="00FC12D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25CA6" w14:textId="77777777" w:rsidR="00D966C3" w:rsidRDefault="00D966C3">
      <w:pPr>
        <w:spacing w:line="240" w:lineRule="auto"/>
      </w:pPr>
      <w:r>
        <w:separator/>
      </w:r>
    </w:p>
  </w:endnote>
  <w:endnote w:type="continuationSeparator" w:id="0">
    <w:p w14:paraId="6B57F20A" w14:textId="77777777" w:rsidR="00D966C3" w:rsidRDefault="00D966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C12D4" w14:paraId="0CB3F4F6" w14:textId="77777777">
      <w:tc>
        <w:tcPr>
          <w:tcW w:w="1542" w:type="pct"/>
        </w:tcPr>
        <w:p w14:paraId="7DE43E09" w14:textId="77777777" w:rsidR="00FC12D4" w:rsidRDefault="00D966C3">
          <w:pPr>
            <w:pStyle w:val="aa"/>
          </w:pPr>
          <w:r>
            <w:fldChar w:fldCharType="begin"/>
          </w:r>
          <w:r>
            <w:instrText xml:space="preserve"> DATE \@ "yyyy-MM-dd" </w:instrText>
          </w:r>
          <w:r>
            <w:fldChar w:fldCharType="separate"/>
          </w:r>
          <w:r w:rsidR="004C2029">
            <w:rPr>
              <w:noProof/>
            </w:rPr>
            <w:t>2025-03-17</w:t>
          </w:r>
          <w:r>
            <w:fldChar w:fldCharType="end"/>
          </w:r>
        </w:p>
      </w:tc>
      <w:tc>
        <w:tcPr>
          <w:tcW w:w="1853" w:type="pct"/>
        </w:tcPr>
        <w:p w14:paraId="382CE2D8" w14:textId="77777777" w:rsidR="00FC12D4" w:rsidRDefault="00FC12D4">
          <w:pPr>
            <w:pStyle w:val="aa"/>
          </w:pPr>
        </w:p>
      </w:tc>
      <w:tc>
        <w:tcPr>
          <w:tcW w:w="1605" w:type="pct"/>
        </w:tcPr>
        <w:p w14:paraId="2D0750D0" w14:textId="77777777" w:rsidR="00FC12D4" w:rsidRDefault="00D966C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C93A16" w14:textId="77777777" w:rsidR="00FC12D4" w:rsidRDefault="00FC12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CE1F" w14:textId="77777777" w:rsidR="00D966C3" w:rsidRDefault="00D966C3">
      <w:r>
        <w:separator/>
      </w:r>
    </w:p>
  </w:footnote>
  <w:footnote w:type="continuationSeparator" w:id="0">
    <w:p w14:paraId="1B170F28" w14:textId="77777777" w:rsidR="00D966C3" w:rsidRDefault="00D96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C12D4" w14:paraId="6796A1BF" w14:textId="77777777">
      <w:trPr>
        <w:cantSplit/>
        <w:trHeight w:hRule="exact" w:val="777"/>
      </w:trPr>
      <w:tc>
        <w:tcPr>
          <w:tcW w:w="492" w:type="pct"/>
          <w:tcBorders>
            <w:bottom w:val="single" w:sz="6" w:space="0" w:color="auto"/>
          </w:tcBorders>
        </w:tcPr>
        <w:p w14:paraId="58602D75" w14:textId="77777777" w:rsidR="00FC12D4" w:rsidRDefault="00FC12D4"/>
      </w:tc>
      <w:tc>
        <w:tcPr>
          <w:tcW w:w="3283" w:type="pct"/>
          <w:tcBorders>
            <w:bottom w:val="single" w:sz="6" w:space="0" w:color="auto"/>
          </w:tcBorders>
          <w:vAlign w:val="bottom"/>
        </w:tcPr>
        <w:p w14:paraId="7CBCC322" w14:textId="77777777" w:rsidR="00FC12D4" w:rsidRDefault="00D966C3">
          <w:pPr>
            <w:pStyle w:val="ab"/>
            <w:ind w:firstLine="360"/>
          </w:pPr>
          <w:r>
            <w:t xml:space="preserve">          OPEN SOURCE SOFTWARE NOTICE</w:t>
          </w:r>
        </w:p>
      </w:tc>
      <w:tc>
        <w:tcPr>
          <w:tcW w:w="1225" w:type="pct"/>
          <w:tcBorders>
            <w:bottom w:val="single" w:sz="6" w:space="0" w:color="auto"/>
          </w:tcBorders>
          <w:vAlign w:val="bottom"/>
        </w:tcPr>
        <w:p w14:paraId="7096E330" w14:textId="77777777" w:rsidR="00FC12D4" w:rsidRDefault="00FC12D4">
          <w:pPr>
            <w:pStyle w:val="ab"/>
            <w:ind w:firstLine="33"/>
          </w:pPr>
        </w:p>
      </w:tc>
    </w:tr>
  </w:tbl>
  <w:p w14:paraId="18C7F93A" w14:textId="77777777" w:rsidR="00FC12D4" w:rsidRDefault="00FC12D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2029"/>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66C3"/>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12D4"/>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3EE0"/>
  <w15:docId w15:val="{B7A4037B-8BB2-4468-AA95-A2F17A0B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510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3978</Words>
  <Characters>22679</Characters>
  <Application>Microsoft Office Word</Application>
  <DocSecurity>0</DocSecurity>
  <Lines>188</Lines>
  <Paragraphs>53</Paragraphs>
  <ScaleCrop>false</ScaleCrop>
  <Company>Huawei Technologies Co.,Ltd.</Company>
  <LinksUpToDate>false</LinksUpToDate>
  <CharactersWithSpaces>26604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