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guava 33.2.1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The Guava Authors</w:t>
        <w:br/>
        <w:t>Copyright (c) 2006 The Guava Authors</w:t>
        <w:br/>
        <w:t>Copyright (c) 2012 The Guava Authors</w:t>
        <w:br/>
        <w:t>Copyright (c) 2020 The Guava Authors</w:t>
        <w:br/>
        <w:t>Copyright (c) 2008 The Guava Authors</w:t>
        <w:br/>
        <w:t>Copyright (c) 2023 The Guava Authors</w:t>
        <w:br/>
        <w:t>Copyright (c) 2005 The Guava Authors</w:t>
        <w:br/>
        <w:t>Copyright (c) 2013 The Guava Authors</w:t>
        <w:br/>
        <w:t>Copyright (c) 2016 The Guava Authors</w:t>
        <w:br/>
        <w:t>Copyright (c) 2019 The Guava Authors</w:t>
        <w:br/>
        <w:t>Copyright (c) 2015 The Guava Authors</w:t>
        <w:br/>
        <w:t>Copyright (c) 2007 The Guava Authors</w:t>
        <w:br/>
        <w:t>Copyright 2019 The Guava Authors</w:t>
        <w:br/>
        <w:t>Copyright (c) 2017 The Guava Authors</w:t>
        <w:br/>
        <w:t>Copyright (c) 2014 The Guava Authors</w:t>
        <w:br/>
        <w:t>Copyright (c) 2024 The Guava Authors</w:t>
        <w:br/>
        <w:t>Copyright (c) 2011 The Guava Authors</w:t>
        <w:br/>
        <w:t>Copyright (c) 2011 The Guava Authors.</w:t>
        <w:br/>
        <w:t>Copyright (c) 2010 The Guava Authors</w:t>
        <w:br/>
        <w:t>Copyright 2011 Google Inc. All Rights Reserved.</w:t>
        <w:br/>
        <w:t>Copyright (c) 2018 The Guava Authors</w:t>
        <w:br/>
        <w:t>Copyright (c) 2021 The Guava Authors</w:t>
        <w:br/>
      </w:r>
    </w:p>
    <w:p>
      <w:pPr>
        <w:spacing w:line="420" w:lineRule="exact"/>
        <w:rPr>
          <w:rFonts w:hint="eastAsia"/>
        </w:rPr>
      </w:pPr>
      <w:r>
        <w:rPr>
          <w:rFonts w:ascii="Arial" w:hAnsi="Arial"/>
          <w:b/>
          <w:sz w:val="24"/>
        </w:rPr>
        <w:t xml:space="preserve">License: </w:t>
      </w:r>
      <w:r>
        <w:rPr>
          <w:rFonts w:ascii="Arial" w:hAnsi="Arial"/>
          <w:sz w:val="21"/>
        </w:rPr>
        <w:t>ASL 2.0 and CC0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