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feedbackd 0.0.3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2020 Purism SPC SPDX-License-Identifier: LGPL-2.1+</w:t>
        <w:br/>
        <w:t>Copyright (C) 2007 Free Software Foundation, Inc. &lt;http:fsf.org/&gt;</w:t>
        <w:br/>
        <w:t>Copyright (C) 2020 Purism SPC</w:t>
        <w:br/>
        <w:t>Copyright (C) 2020 Purism SPC SPDX-License-Identifier: GPL-3.0+</w:t>
        <w:br/>
        <w:t>Copyright (C) 2022 Guido Günther &lt;agx@sigxcpu.org&gt;</w:t>
        <w:br/>
        <w:t>Copyright (C) 1991, 1999 Free Software Foundation, Inc.</w:t>
        <w:br/>
        <w:t>Copyright (C) 2022 Purism SPC</w:t>
        <w:br/>
        <w:t>Copyright (C) 2022 Guido Günther</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